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0E3E6B">
      <w:pPr>
        <w:ind w:left="562"/>
        <w:jc w:val="center"/>
        <w:rPr>
          <w:rFonts w:ascii="宋体" w:hAnsi="宋体"/>
          <w:b/>
          <w:sz w:val="36"/>
          <w:szCs w:val="28"/>
        </w:rPr>
      </w:pPr>
      <w:r>
        <w:rPr>
          <w:rFonts w:hint="eastAsia" w:ascii="宋体" w:hAnsi="宋体"/>
          <w:b/>
          <w:sz w:val="36"/>
          <w:szCs w:val="28"/>
        </w:rPr>
        <w:t>江油市人民医院</w:t>
      </w:r>
    </w:p>
    <w:p w14:paraId="042E7C10">
      <w:pPr>
        <w:ind w:left="562"/>
        <w:jc w:val="center"/>
        <w:rPr>
          <w:rFonts w:hint="eastAsia" w:ascii="宋体" w:hAnsi="宋体" w:eastAsia="宋体"/>
          <w:b/>
          <w:sz w:val="28"/>
          <w:szCs w:val="28"/>
          <w:lang w:val="en-US" w:eastAsia="zh-CN"/>
        </w:rPr>
      </w:pPr>
      <w:r>
        <w:rPr>
          <w:rFonts w:hint="eastAsia" w:ascii="宋体" w:hAnsi="宋体"/>
          <w:b/>
          <w:sz w:val="36"/>
          <w:szCs w:val="28"/>
        </w:rPr>
        <w:t>关于</w:t>
      </w:r>
      <w:bookmarkStart w:id="0" w:name="OLE_LINK1"/>
      <w:r>
        <w:rPr>
          <w:rFonts w:hint="eastAsia" w:ascii="宋体" w:hAnsi="宋体"/>
          <w:b/>
          <w:sz w:val="36"/>
          <w:szCs w:val="28"/>
        </w:rPr>
        <w:t>江油市人民医院门、急诊改扩建项目</w:t>
      </w:r>
      <w:r>
        <w:rPr>
          <w:rFonts w:hint="eastAsia" w:ascii="宋体" w:hAnsi="宋体"/>
          <w:b/>
          <w:sz w:val="36"/>
          <w:szCs w:val="28"/>
          <w:lang w:val="en-US" w:eastAsia="zh-CN"/>
        </w:rPr>
        <w:t>专项债券咨询服务</w:t>
      </w:r>
      <w:bookmarkEnd w:id="0"/>
      <w:r>
        <w:rPr>
          <w:rFonts w:hint="eastAsia" w:ascii="宋体" w:hAnsi="宋体"/>
          <w:b/>
          <w:sz w:val="36"/>
          <w:szCs w:val="28"/>
        </w:rPr>
        <w:t>采购</w:t>
      </w:r>
      <w:r>
        <w:rPr>
          <w:rFonts w:hint="eastAsia" w:ascii="宋体" w:hAnsi="宋体"/>
          <w:b/>
          <w:sz w:val="36"/>
          <w:szCs w:val="28"/>
          <w:lang w:val="en-US" w:eastAsia="zh-CN"/>
        </w:rPr>
        <w:t>需求</w:t>
      </w:r>
    </w:p>
    <w:p w14:paraId="7D0EAC9D">
      <w:pPr>
        <w:numPr>
          <w:ilvl w:val="0"/>
          <w:numId w:val="3"/>
        </w:numPr>
        <w:rPr>
          <w:rFonts w:hint="eastAsia" w:ascii="宋体" w:hAnsi="宋体" w:eastAsia="宋体" w:cs="宋体"/>
          <w:b/>
          <w:sz w:val="28"/>
          <w:szCs w:val="28"/>
        </w:rPr>
      </w:pPr>
      <w:r>
        <w:rPr>
          <w:rFonts w:hint="eastAsia" w:ascii="宋体" w:hAnsi="宋体" w:eastAsia="宋体" w:cs="宋体"/>
          <w:b/>
          <w:sz w:val="28"/>
          <w:szCs w:val="28"/>
        </w:rPr>
        <w:t>项目名称</w:t>
      </w:r>
      <w:r>
        <w:rPr>
          <w:rFonts w:hint="eastAsia" w:ascii="宋体" w:hAnsi="宋体" w:eastAsia="宋体" w:cs="宋体"/>
          <w:b/>
          <w:sz w:val="28"/>
          <w:szCs w:val="28"/>
          <w:lang w:eastAsia="zh-CN"/>
        </w:rPr>
        <w:t>、</w:t>
      </w:r>
      <w:r>
        <w:rPr>
          <w:rFonts w:hint="eastAsia" w:ascii="宋体" w:hAnsi="宋体" w:eastAsia="宋体" w:cs="宋体"/>
          <w:b/>
          <w:sz w:val="28"/>
          <w:szCs w:val="28"/>
        </w:rPr>
        <w:t>数量</w:t>
      </w:r>
      <w:r>
        <w:rPr>
          <w:rFonts w:hint="eastAsia" w:ascii="宋体" w:hAnsi="宋体" w:eastAsia="宋体" w:cs="宋体"/>
          <w:b/>
          <w:sz w:val="28"/>
          <w:szCs w:val="28"/>
          <w:lang w:eastAsia="zh-CN"/>
        </w:rPr>
        <w:t>、</w:t>
      </w:r>
      <w:bookmarkStart w:id="1" w:name="OLE_LINK3"/>
      <w:r>
        <w:rPr>
          <w:rFonts w:hint="eastAsia" w:ascii="宋体" w:hAnsi="宋体" w:eastAsia="宋体" w:cs="宋体"/>
          <w:b/>
          <w:sz w:val="28"/>
          <w:szCs w:val="28"/>
        </w:rPr>
        <w:t>预算金额</w:t>
      </w:r>
      <w:bookmarkStart w:id="10" w:name="_GoBack"/>
      <w:bookmarkEnd w:id="10"/>
    </w:p>
    <w:bookmarkEnd w:id="1"/>
    <w:tbl>
      <w:tblPr>
        <w:tblStyle w:val="12"/>
        <w:tblW w:w="83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4568"/>
        <w:gridCol w:w="1328"/>
        <w:gridCol w:w="1543"/>
      </w:tblGrid>
      <w:tr w14:paraId="329D8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 w:type="dxa"/>
            <w:noWrap w:val="0"/>
            <w:vAlign w:val="center"/>
          </w:tcPr>
          <w:p w14:paraId="744FF0BC">
            <w:pPr>
              <w:pStyle w:val="2"/>
              <w:numPr>
                <w:ilvl w:val="0"/>
                <w:numId w:val="0"/>
              </w:numPr>
              <w:jc w:val="center"/>
              <w:rPr>
                <w:rFonts w:hint="eastAsia" w:ascii="宋体" w:hAnsi="宋体" w:eastAsia="宋体" w:cs="宋体"/>
                <w:sz w:val="21"/>
                <w:szCs w:val="21"/>
                <w:vertAlign w:val="baseline"/>
                <w:lang w:val="en-US" w:eastAsia="zh-CN"/>
              </w:rPr>
            </w:pPr>
            <w:bookmarkStart w:id="2" w:name="OLE_LINK2"/>
            <w:r>
              <w:rPr>
                <w:rFonts w:hint="eastAsia" w:ascii="宋体" w:hAnsi="宋体" w:eastAsia="宋体" w:cs="宋体"/>
                <w:sz w:val="21"/>
                <w:szCs w:val="21"/>
                <w:vertAlign w:val="baseline"/>
                <w:lang w:val="en-US" w:eastAsia="zh-CN"/>
              </w:rPr>
              <w:t>序号</w:t>
            </w:r>
          </w:p>
        </w:tc>
        <w:tc>
          <w:tcPr>
            <w:tcW w:w="4568" w:type="dxa"/>
            <w:noWrap w:val="0"/>
            <w:vAlign w:val="center"/>
          </w:tcPr>
          <w:p w14:paraId="48A3EDD1">
            <w:pPr>
              <w:pStyle w:val="2"/>
              <w:numPr>
                <w:ilvl w:val="0"/>
                <w:numId w:val="0"/>
              </w:num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项目名称</w:t>
            </w:r>
          </w:p>
        </w:tc>
        <w:tc>
          <w:tcPr>
            <w:tcW w:w="1328" w:type="dxa"/>
            <w:noWrap w:val="0"/>
            <w:vAlign w:val="center"/>
          </w:tcPr>
          <w:p w14:paraId="31531D72">
            <w:pPr>
              <w:pStyle w:val="2"/>
              <w:numPr>
                <w:ilvl w:val="0"/>
                <w:numId w:val="0"/>
              </w:num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数量</w:t>
            </w:r>
          </w:p>
        </w:tc>
        <w:tc>
          <w:tcPr>
            <w:tcW w:w="1543" w:type="dxa"/>
            <w:noWrap w:val="0"/>
            <w:vAlign w:val="center"/>
          </w:tcPr>
          <w:p w14:paraId="6173CF3E">
            <w:pPr>
              <w:pStyle w:val="2"/>
              <w:numPr>
                <w:ilvl w:val="0"/>
                <w:numId w:val="0"/>
              </w:num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预算金额（万元）</w:t>
            </w:r>
          </w:p>
        </w:tc>
      </w:tr>
      <w:tr w14:paraId="58116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2" w:type="dxa"/>
            <w:noWrap w:val="0"/>
            <w:vAlign w:val="center"/>
          </w:tcPr>
          <w:p w14:paraId="171A6859">
            <w:pPr>
              <w:pStyle w:val="2"/>
              <w:numPr>
                <w:ilvl w:val="0"/>
                <w:numId w:val="0"/>
              </w:numPr>
              <w:ind w:left="0" w:leftChars="0" w:firstLine="0" w:firstLineChars="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1</w:t>
            </w:r>
          </w:p>
        </w:tc>
        <w:tc>
          <w:tcPr>
            <w:tcW w:w="4568" w:type="dxa"/>
            <w:noWrap w:val="0"/>
            <w:vAlign w:val="center"/>
          </w:tcPr>
          <w:p w14:paraId="4ED02A32">
            <w:pPr>
              <w:pStyle w:val="2"/>
              <w:numPr>
                <w:ilvl w:val="0"/>
                <w:numId w:val="0"/>
              </w:numPr>
              <w:jc w:val="center"/>
              <w:rPr>
                <w:rFonts w:hint="default" w:ascii="宋体" w:hAnsi="宋体" w:eastAsia="宋体" w:cs="宋体"/>
                <w:sz w:val="21"/>
                <w:szCs w:val="21"/>
                <w:vertAlign w:val="baseline"/>
                <w:lang w:val="en-US" w:eastAsia="zh-CN"/>
              </w:rPr>
            </w:pPr>
            <w:r>
              <w:rPr>
                <w:rFonts w:hint="default" w:ascii="宋体" w:hAnsi="宋体" w:eastAsia="宋体" w:cs="宋体"/>
                <w:sz w:val="21"/>
                <w:szCs w:val="21"/>
                <w:vertAlign w:val="baseline"/>
                <w:lang w:val="en-US" w:eastAsia="zh-CN"/>
              </w:rPr>
              <w:t>江油市人民医院门、急诊改扩建项目专项债券咨询服务</w:t>
            </w:r>
          </w:p>
        </w:tc>
        <w:tc>
          <w:tcPr>
            <w:tcW w:w="1328" w:type="dxa"/>
            <w:noWrap w:val="0"/>
            <w:vAlign w:val="center"/>
          </w:tcPr>
          <w:p w14:paraId="5F77871B">
            <w:pPr>
              <w:pStyle w:val="2"/>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1项</w:t>
            </w:r>
          </w:p>
        </w:tc>
        <w:tc>
          <w:tcPr>
            <w:tcW w:w="1543" w:type="dxa"/>
            <w:noWrap w:val="0"/>
            <w:vAlign w:val="center"/>
          </w:tcPr>
          <w:p w14:paraId="1652693C">
            <w:pPr>
              <w:pStyle w:val="2"/>
              <w:numPr>
                <w:ilvl w:val="0"/>
                <w:numId w:val="0"/>
              </w:numPr>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25</w:t>
            </w:r>
          </w:p>
        </w:tc>
      </w:tr>
      <w:bookmarkEnd w:id="2"/>
    </w:tbl>
    <w:p w14:paraId="202B6CE8">
      <w:pPr>
        <w:pStyle w:val="9"/>
        <w:numPr>
          <w:ilvl w:val="0"/>
          <w:numId w:val="3"/>
        </w:numPr>
        <w:ind w:left="0" w:leftChars="0" w:firstLine="0" w:firstLineChars="0"/>
        <w:rPr>
          <w:rFonts w:hint="eastAsia" w:ascii="宋体" w:hAnsi="宋体" w:eastAsia="宋体" w:cs="宋体"/>
          <w:kern w:val="2"/>
          <w:sz w:val="28"/>
          <w:szCs w:val="28"/>
          <w:lang w:val="en-US" w:eastAsia="zh-CN" w:bidi="ar-SA"/>
        </w:rPr>
      </w:pPr>
      <w:r>
        <w:rPr>
          <w:rFonts w:hint="eastAsia" w:ascii="宋体" w:hAnsi="宋体" w:eastAsia="宋体" w:cs="宋体"/>
          <w:b/>
          <w:sz w:val="28"/>
          <w:szCs w:val="28"/>
          <w:lang w:val="en-US" w:eastAsia="zh-CN"/>
        </w:rPr>
        <w:t>项目类型：</w:t>
      </w:r>
      <w:r>
        <w:rPr>
          <w:rFonts w:hint="eastAsia" w:ascii="宋体" w:hAnsi="宋体" w:eastAsia="宋体" w:cs="宋体"/>
          <w:sz w:val="28"/>
          <w:szCs w:val="28"/>
          <w:lang w:val="en-US" w:eastAsia="zh-CN"/>
        </w:rPr>
        <w:t>服务类</w:t>
      </w:r>
    </w:p>
    <w:p w14:paraId="15763104">
      <w:pPr>
        <w:pStyle w:val="9"/>
        <w:numPr>
          <w:ilvl w:val="0"/>
          <w:numId w:val="3"/>
        </w:numPr>
        <w:ind w:left="0" w:leftChars="0" w:firstLine="0" w:firstLineChars="0"/>
        <w:rPr>
          <w:rFonts w:hint="eastAsia" w:ascii="宋体" w:hAnsi="宋体" w:eastAsia="宋体" w:cs="宋体"/>
          <w:sz w:val="28"/>
          <w:szCs w:val="28"/>
          <w:lang w:val="en-US" w:eastAsia="zh-CN"/>
        </w:rPr>
      </w:pPr>
      <w:r>
        <w:rPr>
          <w:rFonts w:hint="eastAsia" w:ascii="宋体" w:hAnsi="宋体" w:eastAsia="宋体" w:cs="宋体"/>
          <w:b/>
          <w:bCs/>
          <w:kern w:val="2"/>
          <w:sz w:val="28"/>
          <w:szCs w:val="28"/>
          <w:lang w:val="en-US" w:eastAsia="zh-CN" w:bidi="ar-SA"/>
        </w:rPr>
        <w:t>服务期限</w:t>
      </w:r>
      <w:r>
        <w:rPr>
          <w:rFonts w:hint="eastAsia" w:ascii="宋体" w:hAnsi="宋体" w:eastAsia="宋体" w:cs="宋体"/>
          <w:sz w:val="28"/>
          <w:szCs w:val="28"/>
          <w:lang w:val="en-US" w:eastAsia="zh-CN"/>
        </w:rPr>
        <w:t>：2年</w:t>
      </w:r>
      <w:r>
        <w:rPr>
          <w:rFonts w:hint="eastAsia" w:ascii="宋体" w:hAnsi="宋体" w:eastAsia="宋体" w:cs="宋体"/>
          <w:kern w:val="2"/>
          <w:sz w:val="28"/>
          <w:szCs w:val="28"/>
          <w:lang w:val="en-US" w:eastAsia="zh-CN" w:bidi="ar-SA"/>
        </w:rPr>
        <w:t>。</w:t>
      </w:r>
    </w:p>
    <w:p w14:paraId="064AE8AF">
      <w:pPr>
        <w:pStyle w:val="9"/>
        <w:numPr>
          <w:ilvl w:val="0"/>
          <w:numId w:val="3"/>
        </w:numPr>
        <w:spacing w:before="0" w:beforeAutospacing="0" w:after="0" w:afterAutospacing="0"/>
        <w:ind w:left="0" w:leftChars="0" w:firstLine="0" w:firstLineChars="0"/>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拟用采购方式及评审方法：</w:t>
      </w:r>
      <w:r>
        <w:rPr>
          <w:rFonts w:hint="eastAsia" w:ascii="宋体" w:hAnsi="宋体" w:eastAsia="宋体" w:cs="宋体"/>
          <w:sz w:val="28"/>
          <w:szCs w:val="28"/>
          <w:lang w:val="en-US" w:eastAsia="zh-CN"/>
        </w:rPr>
        <w:t>院内比选（综合评分法）</w:t>
      </w:r>
    </w:p>
    <w:p w14:paraId="5EFE66A2">
      <w:pPr>
        <w:pStyle w:val="9"/>
        <w:numPr>
          <w:ilvl w:val="0"/>
          <w:numId w:val="0"/>
        </w:numPr>
        <w:spacing w:before="0" w:beforeAutospacing="0" w:after="0" w:afterAutospacing="0"/>
        <w:ind w:leftChars="0"/>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w:t>
      </w:r>
      <w:r>
        <w:rPr>
          <w:rFonts w:hint="eastAsia" w:ascii="宋体" w:hAnsi="宋体" w:eastAsia="宋体" w:cs="宋体"/>
          <w:b/>
          <w:sz w:val="28"/>
          <w:szCs w:val="28"/>
          <w:lang w:eastAsia="zh-CN"/>
        </w:rPr>
        <w:t>、</w:t>
      </w:r>
      <w:r>
        <w:rPr>
          <w:rFonts w:hint="eastAsia" w:ascii="宋体" w:hAnsi="宋体" w:eastAsia="宋体" w:cs="宋体"/>
          <w:b/>
          <w:sz w:val="28"/>
          <w:szCs w:val="28"/>
          <w:lang w:val="en-US" w:eastAsia="zh-CN"/>
        </w:rPr>
        <w:t>资格要求：</w:t>
      </w:r>
    </w:p>
    <w:p w14:paraId="271A3391">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1、具有独立承担民事责任的能力。</w:t>
      </w:r>
    </w:p>
    <w:p w14:paraId="4919442C">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2、具有良好的商业信誉</w:t>
      </w:r>
    </w:p>
    <w:p w14:paraId="32FE6DD5">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3、具有健全的财务会计制度。</w:t>
      </w:r>
    </w:p>
    <w:p w14:paraId="290E22A7">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4、具有履行合同所必需的设备和专业技术能力。</w:t>
      </w:r>
    </w:p>
    <w:p w14:paraId="6102CAF4">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5、有依法缴纳税收和社会保障资金的良好记录。</w:t>
      </w:r>
    </w:p>
    <w:p w14:paraId="7F74B91A">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6、参加政府采购活动前三年内，在经营活动中没有重大违法记录。</w:t>
      </w:r>
    </w:p>
    <w:p w14:paraId="4F33654B">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7、不存在与单位负责人为同一人或者存在直接控股、管理关系的其他供应商参与同一合同项下的政府采购活动的行为。</w:t>
      </w:r>
    </w:p>
    <w:p w14:paraId="4593328B">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8、不属于为本项目提供整体设计、规范编制或者项目管理、监理、检测等服务的供应商。</w:t>
      </w:r>
    </w:p>
    <w:p w14:paraId="35DFC72F">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六、相关服务需求</w:t>
      </w:r>
    </w:p>
    <w:p w14:paraId="514537A6">
      <w:pPr>
        <w:pStyle w:val="10"/>
        <w:keepNext w:val="0"/>
        <w:keepLines w:val="0"/>
        <w:pageBreakBefore w:val="0"/>
        <w:widowControl w:val="0"/>
        <w:kinsoku/>
        <w:wordWrap/>
        <w:overflowPunct/>
        <w:topLinePunct w:val="0"/>
        <w:autoSpaceDE/>
        <w:autoSpaceDN/>
        <w:bidi w:val="0"/>
        <w:spacing w:after="0" w:line="360" w:lineRule="auto"/>
        <w:ind w:firstLine="560"/>
        <w:textAlignment w:val="auto"/>
        <w:rPr>
          <w:rFonts w:hint="eastAsia" w:ascii="宋体" w:hAnsi="宋体" w:eastAsia="宋体" w:cs="宋体"/>
          <w:bCs/>
          <w:sz w:val="28"/>
          <w:szCs w:val="28"/>
        </w:rPr>
      </w:pPr>
      <w:r>
        <w:rPr>
          <w:rFonts w:hint="eastAsia" w:ascii="宋体" w:hAnsi="宋体" w:eastAsia="宋体" w:cs="宋体"/>
          <w:bCs/>
          <w:sz w:val="28"/>
          <w:szCs w:val="28"/>
        </w:rPr>
        <w:t>1、编制资料清单</w:t>
      </w:r>
    </w:p>
    <w:p w14:paraId="3A1A9247">
      <w:pPr>
        <w:pStyle w:val="10"/>
        <w:keepNext w:val="0"/>
        <w:keepLines w:val="0"/>
        <w:pageBreakBefore w:val="0"/>
        <w:widowControl w:val="0"/>
        <w:kinsoku/>
        <w:wordWrap/>
        <w:overflowPunct/>
        <w:topLinePunct w:val="0"/>
        <w:autoSpaceDE/>
        <w:autoSpaceDN/>
        <w:bidi w:val="0"/>
        <w:spacing w:after="0" w:line="360" w:lineRule="auto"/>
        <w:ind w:firstLine="560"/>
        <w:textAlignment w:val="auto"/>
        <w:rPr>
          <w:rFonts w:hint="eastAsia" w:ascii="宋体" w:hAnsi="宋体" w:eastAsia="宋体" w:cs="宋体"/>
          <w:bCs/>
          <w:sz w:val="28"/>
          <w:szCs w:val="28"/>
        </w:rPr>
      </w:pPr>
      <w:r>
        <w:rPr>
          <w:rFonts w:hint="eastAsia" w:ascii="宋体" w:hAnsi="宋体" w:eastAsia="宋体" w:cs="宋体"/>
          <w:bCs/>
          <w:sz w:val="28"/>
          <w:szCs w:val="28"/>
        </w:rPr>
        <w:t>（1）供应商需根据四川省财政厅有关项目收益专项债券实施方案的编写要求，罗列本次专项债券申请所需的资料清单。</w:t>
      </w:r>
    </w:p>
    <w:p w14:paraId="5364AE9C">
      <w:pPr>
        <w:pStyle w:val="10"/>
        <w:keepNext w:val="0"/>
        <w:keepLines w:val="0"/>
        <w:pageBreakBefore w:val="0"/>
        <w:widowControl w:val="0"/>
        <w:kinsoku/>
        <w:wordWrap/>
        <w:overflowPunct/>
        <w:topLinePunct w:val="0"/>
        <w:autoSpaceDE/>
        <w:autoSpaceDN/>
        <w:bidi w:val="0"/>
        <w:spacing w:after="0" w:line="360" w:lineRule="auto"/>
        <w:ind w:firstLine="560"/>
        <w:textAlignment w:val="auto"/>
        <w:rPr>
          <w:rFonts w:hint="eastAsia" w:ascii="宋体" w:hAnsi="宋体" w:eastAsia="宋体" w:cs="宋体"/>
          <w:bCs/>
          <w:sz w:val="28"/>
          <w:szCs w:val="28"/>
        </w:rPr>
      </w:pPr>
      <w:r>
        <w:rPr>
          <w:rFonts w:hint="eastAsia" w:ascii="宋体" w:hAnsi="宋体" w:eastAsia="宋体" w:cs="宋体"/>
          <w:bCs/>
          <w:sz w:val="28"/>
          <w:szCs w:val="28"/>
        </w:rPr>
        <w:t>2、编制实施方案</w:t>
      </w:r>
    </w:p>
    <w:p w14:paraId="47117A0B">
      <w:pPr>
        <w:pStyle w:val="10"/>
        <w:keepNext w:val="0"/>
        <w:keepLines w:val="0"/>
        <w:pageBreakBefore w:val="0"/>
        <w:widowControl w:val="0"/>
        <w:kinsoku/>
        <w:wordWrap/>
        <w:overflowPunct/>
        <w:topLinePunct w:val="0"/>
        <w:autoSpaceDE/>
        <w:autoSpaceDN/>
        <w:bidi w:val="0"/>
        <w:spacing w:after="0" w:line="360" w:lineRule="auto"/>
        <w:ind w:firstLine="560"/>
        <w:textAlignment w:val="auto"/>
        <w:rPr>
          <w:rFonts w:hint="eastAsia" w:ascii="宋体" w:hAnsi="宋体" w:eastAsia="宋体" w:cs="宋体"/>
          <w:bCs/>
          <w:sz w:val="28"/>
          <w:szCs w:val="28"/>
        </w:rPr>
      </w:pPr>
      <w:r>
        <w:rPr>
          <w:rFonts w:hint="eastAsia" w:ascii="宋体" w:hAnsi="宋体" w:eastAsia="宋体" w:cs="宋体"/>
          <w:bCs/>
          <w:sz w:val="28"/>
          <w:szCs w:val="28"/>
        </w:rPr>
        <w:t>（1）供应商需开展调查和资料搜集（包括现场踏勘、向政府相关部门调研访谈等，详细了解项目情况搜集方案编制需要的资料）。</w:t>
      </w:r>
    </w:p>
    <w:p w14:paraId="09FAB761">
      <w:pPr>
        <w:pStyle w:val="10"/>
        <w:keepNext w:val="0"/>
        <w:keepLines w:val="0"/>
        <w:pageBreakBefore w:val="0"/>
        <w:widowControl w:val="0"/>
        <w:kinsoku/>
        <w:wordWrap/>
        <w:overflowPunct/>
        <w:topLinePunct w:val="0"/>
        <w:autoSpaceDE/>
        <w:autoSpaceDN/>
        <w:bidi w:val="0"/>
        <w:spacing w:after="0" w:line="360" w:lineRule="auto"/>
        <w:ind w:firstLine="560"/>
        <w:textAlignment w:val="auto"/>
        <w:rPr>
          <w:rFonts w:hint="eastAsia" w:ascii="宋体" w:hAnsi="宋体" w:eastAsia="宋体" w:cs="宋体"/>
          <w:bCs/>
          <w:sz w:val="28"/>
          <w:szCs w:val="28"/>
        </w:rPr>
      </w:pPr>
      <w:r>
        <w:rPr>
          <w:rFonts w:hint="eastAsia" w:ascii="宋体" w:hAnsi="宋体" w:eastAsia="宋体" w:cs="宋体"/>
          <w:bCs/>
          <w:sz w:val="28"/>
          <w:szCs w:val="28"/>
        </w:rPr>
        <w:t>（2）财务测算。</w:t>
      </w:r>
    </w:p>
    <w:p w14:paraId="5B0854B2">
      <w:pPr>
        <w:pStyle w:val="10"/>
        <w:keepNext w:val="0"/>
        <w:keepLines w:val="0"/>
        <w:pageBreakBefore w:val="0"/>
        <w:widowControl w:val="0"/>
        <w:kinsoku/>
        <w:wordWrap/>
        <w:overflowPunct/>
        <w:topLinePunct w:val="0"/>
        <w:autoSpaceDE/>
        <w:autoSpaceDN/>
        <w:bidi w:val="0"/>
        <w:spacing w:after="0" w:line="360" w:lineRule="auto"/>
        <w:ind w:firstLine="560"/>
        <w:textAlignment w:val="auto"/>
        <w:rPr>
          <w:rFonts w:hint="eastAsia" w:ascii="宋体" w:hAnsi="宋体" w:eastAsia="宋体" w:cs="宋体"/>
          <w:bCs/>
          <w:sz w:val="28"/>
          <w:szCs w:val="28"/>
        </w:rPr>
      </w:pPr>
      <w:r>
        <w:rPr>
          <w:rFonts w:hint="eastAsia" w:ascii="宋体" w:hAnsi="宋体" w:eastAsia="宋体" w:cs="宋体"/>
          <w:bCs/>
          <w:sz w:val="28"/>
          <w:szCs w:val="28"/>
        </w:rPr>
        <w:t>（3）编制实施方案主要内容包括:项目基本情况；经济社会效益分析；项目预期收益、成本及融资平衡情况；项目融资计划；潜在影响项目收益和融资平衡结果的各种风险评估；信息披露计划。</w:t>
      </w:r>
    </w:p>
    <w:p w14:paraId="7FA0AB6A">
      <w:pPr>
        <w:pStyle w:val="10"/>
        <w:keepNext w:val="0"/>
        <w:keepLines w:val="0"/>
        <w:pageBreakBefore w:val="0"/>
        <w:widowControl w:val="0"/>
        <w:kinsoku/>
        <w:wordWrap/>
        <w:overflowPunct/>
        <w:topLinePunct w:val="0"/>
        <w:autoSpaceDE/>
        <w:autoSpaceDN/>
        <w:bidi w:val="0"/>
        <w:spacing w:after="0" w:line="360" w:lineRule="auto"/>
        <w:ind w:firstLine="560"/>
        <w:textAlignment w:val="auto"/>
        <w:rPr>
          <w:rFonts w:hint="eastAsia" w:ascii="宋体" w:hAnsi="宋体" w:eastAsia="宋体" w:cs="宋体"/>
          <w:bCs/>
          <w:sz w:val="28"/>
          <w:szCs w:val="28"/>
        </w:rPr>
      </w:pPr>
      <w:r>
        <w:rPr>
          <w:rFonts w:hint="eastAsia" w:ascii="宋体" w:hAnsi="宋体" w:eastAsia="宋体" w:cs="宋体"/>
          <w:bCs/>
          <w:sz w:val="28"/>
          <w:szCs w:val="28"/>
        </w:rPr>
        <w:t>3、编制专项债券事前绩效评估报告</w:t>
      </w:r>
    </w:p>
    <w:p w14:paraId="78BA0E72">
      <w:pPr>
        <w:pStyle w:val="10"/>
        <w:keepNext w:val="0"/>
        <w:keepLines w:val="0"/>
        <w:pageBreakBefore w:val="0"/>
        <w:widowControl w:val="0"/>
        <w:kinsoku/>
        <w:wordWrap/>
        <w:overflowPunct/>
        <w:topLinePunct w:val="0"/>
        <w:autoSpaceDE/>
        <w:autoSpaceDN/>
        <w:bidi w:val="0"/>
        <w:spacing w:after="0" w:line="360" w:lineRule="auto"/>
        <w:ind w:firstLine="560"/>
        <w:textAlignment w:val="auto"/>
        <w:rPr>
          <w:rFonts w:hint="eastAsia" w:ascii="宋体" w:hAnsi="宋体" w:eastAsia="宋体" w:cs="宋体"/>
          <w:bCs/>
          <w:sz w:val="28"/>
          <w:szCs w:val="28"/>
        </w:rPr>
      </w:pPr>
      <w:r>
        <w:rPr>
          <w:rFonts w:hint="eastAsia" w:ascii="宋体" w:hAnsi="宋体" w:eastAsia="宋体" w:cs="宋体"/>
          <w:bCs/>
          <w:sz w:val="28"/>
          <w:szCs w:val="28"/>
        </w:rPr>
        <w:t>（1）依据项目情况，协助项目业主填报事前绩效目标申报表、事前绩效评估表。</w:t>
      </w:r>
    </w:p>
    <w:p w14:paraId="1A1FCC1A">
      <w:pPr>
        <w:pStyle w:val="10"/>
        <w:keepNext w:val="0"/>
        <w:keepLines w:val="0"/>
        <w:pageBreakBefore w:val="0"/>
        <w:widowControl w:val="0"/>
        <w:kinsoku/>
        <w:wordWrap/>
        <w:overflowPunct/>
        <w:topLinePunct w:val="0"/>
        <w:autoSpaceDE/>
        <w:autoSpaceDN/>
        <w:bidi w:val="0"/>
        <w:spacing w:after="0" w:line="360" w:lineRule="auto"/>
        <w:ind w:firstLine="560"/>
        <w:textAlignment w:val="auto"/>
        <w:rPr>
          <w:rFonts w:hint="eastAsia" w:ascii="宋体" w:hAnsi="宋体" w:eastAsia="宋体" w:cs="宋体"/>
          <w:bCs/>
          <w:sz w:val="28"/>
          <w:szCs w:val="28"/>
        </w:rPr>
      </w:pPr>
      <w:r>
        <w:rPr>
          <w:rFonts w:hint="eastAsia" w:ascii="宋体" w:hAnsi="宋体" w:eastAsia="宋体" w:cs="宋体"/>
          <w:bCs/>
          <w:sz w:val="28"/>
          <w:szCs w:val="28"/>
        </w:rPr>
        <w:t>（2）依据项目事前绩效目标申报表、事前绩效评估表和采购人提供的项目前期审批手续等资料，编制项目事前绩效评估报告，包括项目基本情况、投资规模和资金筹措分析、事前绩效评估工作开展情况、评估意见、存在的问题及原因分析和有关建议等。</w:t>
      </w:r>
    </w:p>
    <w:p w14:paraId="15928607">
      <w:pPr>
        <w:pStyle w:val="10"/>
        <w:keepNext w:val="0"/>
        <w:keepLines w:val="0"/>
        <w:pageBreakBefore w:val="0"/>
        <w:widowControl w:val="0"/>
        <w:kinsoku/>
        <w:wordWrap/>
        <w:overflowPunct/>
        <w:topLinePunct w:val="0"/>
        <w:autoSpaceDE/>
        <w:autoSpaceDN/>
        <w:bidi w:val="0"/>
        <w:spacing w:after="0" w:line="360" w:lineRule="auto"/>
        <w:ind w:firstLine="560"/>
        <w:textAlignment w:val="auto"/>
        <w:rPr>
          <w:rFonts w:hint="eastAsia" w:ascii="宋体" w:hAnsi="宋体" w:eastAsia="宋体" w:cs="宋体"/>
          <w:bCs/>
          <w:sz w:val="28"/>
          <w:szCs w:val="28"/>
        </w:rPr>
      </w:pPr>
      <w:r>
        <w:rPr>
          <w:rFonts w:hint="eastAsia" w:ascii="宋体" w:hAnsi="宋体" w:eastAsia="宋体" w:cs="宋体"/>
          <w:bCs/>
          <w:sz w:val="28"/>
          <w:szCs w:val="28"/>
        </w:rPr>
        <w:t>4、财务评估报告</w:t>
      </w:r>
    </w:p>
    <w:p w14:paraId="5D3F758A">
      <w:pPr>
        <w:pStyle w:val="10"/>
        <w:keepNext w:val="0"/>
        <w:keepLines w:val="0"/>
        <w:pageBreakBefore w:val="0"/>
        <w:widowControl w:val="0"/>
        <w:kinsoku/>
        <w:wordWrap/>
        <w:overflowPunct/>
        <w:topLinePunct w:val="0"/>
        <w:autoSpaceDE/>
        <w:autoSpaceDN/>
        <w:bidi w:val="0"/>
        <w:spacing w:after="0" w:line="360" w:lineRule="auto"/>
        <w:ind w:firstLine="560"/>
        <w:textAlignment w:val="auto"/>
        <w:rPr>
          <w:rFonts w:hint="eastAsia" w:ascii="宋体" w:hAnsi="宋体" w:eastAsia="宋体" w:cs="宋体"/>
          <w:bCs/>
          <w:sz w:val="28"/>
          <w:szCs w:val="28"/>
        </w:rPr>
      </w:pPr>
      <w:r>
        <w:rPr>
          <w:rFonts w:hint="eastAsia" w:ascii="宋体" w:hAnsi="宋体" w:eastAsia="宋体" w:cs="宋体"/>
          <w:bCs/>
          <w:sz w:val="28"/>
          <w:szCs w:val="28"/>
        </w:rPr>
        <w:t>供应商须将本项目实施方案交会计事务所，出具实施方案的财务评估报告，供应商须保证本项目的实施方案通过会计师事务所的评估，且相关评估费用包含在本次报价中，具体工作包括对区域经济发展情况、债券发行和还本付息计划、债务偿还现金流、发行债券项目盈利能力、偿债能力和财务风险等进行评估。</w:t>
      </w:r>
    </w:p>
    <w:p w14:paraId="115CDE47">
      <w:pPr>
        <w:pStyle w:val="10"/>
        <w:keepNext w:val="0"/>
        <w:keepLines w:val="0"/>
        <w:pageBreakBefore w:val="0"/>
        <w:widowControl w:val="0"/>
        <w:kinsoku/>
        <w:wordWrap/>
        <w:overflowPunct/>
        <w:topLinePunct w:val="0"/>
        <w:autoSpaceDE/>
        <w:autoSpaceDN/>
        <w:bidi w:val="0"/>
        <w:spacing w:after="0" w:line="360" w:lineRule="auto"/>
        <w:ind w:firstLine="560"/>
        <w:textAlignment w:val="auto"/>
        <w:rPr>
          <w:rFonts w:hint="eastAsia" w:ascii="宋体" w:hAnsi="宋体" w:eastAsia="宋体" w:cs="宋体"/>
          <w:bCs/>
          <w:sz w:val="28"/>
          <w:szCs w:val="28"/>
        </w:rPr>
      </w:pPr>
      <w:r>
        <w:rPr>
          <w:rFonts w:hint="eastAsia" w:ascii="宋体" w:hAnsi="宋体" w:eastAsia="宋体" w:cs="宋体"/>
          <w:bCs/>
          <w:sz w:val="28"/>
          <w:szCs w:val="28"/>
        </w:rPr>
        <w:t>5、法律意见书</w:t>
      </w:r>
    </w:p>
    <w:p w14:paraId="30C83D67">
      <w:pPr>
        <w:pStyle w:val="10"/>
        <w:keepNext w:val="0"/>
        <w:keepLines w:val="0"/>
        <w:pageBreakBefore w:val="0"/>
        <w:widowControl w:val="0"/>
        <w:kinsoku/>
        <w:wordWrap/>
        <w:overflowPunct/>
        <w:topLinePunct w:val="0"/>
        <w:autoSpaceDE/>
        <w:autoSpaceDN/>
        <w:bidi w:val="0"/>
        <w:spacing w:after="0" w:line="360" w:lineRule="auto"/>
        <w:ind w:firstLine="560"/>
        <w:textAlignment w:val="auto"/>
        <w:rPr>
          <w:rFonts w:hint="eastAsia" w:ascii="宋体" w:hAnsi="宋体" w:eastAsia="宋体" w:cs="宋体"/>
          <w:bCs/>
          <w:sz w:val="28"/>
          <w:szCs w:val="28"/>
        </w:rPr>
      </w:pPr>
      <w:r>
        <w:rPr>
          <w:rFonts w:hint="eastAsia" w:ascii="宋体" w:hAnsi="宋体" w:eastAsia="宋体" w:cs="宋体"/>
          <w:bCs/>
          <w:sz w:val="28"/>
          <w:szCs w:val="28"/>
        </w:rPr>
        <w:t>供应商须将本项目实施方案交律师事务所，出具实施方案的法律意见书，保证本项目的实施方案通过律师事务所的评价报告，且相关评估费用包含在本次报价中，具体工作包括对债券发行主体资格、项目业主情况、发行的实质条件、发债相关文件与合约的合法合规性、偿债保障措施以及发债法律风险等进行评价并出具法律意见书。</w:t>
      </w:r>
    </w:p>
    <w:p w14:paraId="632270EB">
      <w:pPr>
        <w:pStyle w:val="10"/>
        <w:keepNext w:val="0"/>
        <w:keepLines w:val="0"/>
        <w:pageBreakBefore w:val="0"/>
        <w:widowControl w:val="0"/>
        <w:kinsoku/>
        <w:wordWrap/>
        <w:overflowPunct/>
        <w:topLinePunct w:val="0"/>
        <w:autoSpaceDE/>
        <w:autoSpaceDN/>
        <w:bidi w:val="0"/>
        <w:spacing w:after="0" w:line="360" w:lineRule="auto"/>
        <w:ind w:firstLine="560"/>
        <w:textAlignment w:val="auto"/>
        <w:rPr>
          <w:rFonts w:hint="eastAsia" w:ascii="宋体" w:hAnsi="宋体" w:eastAsia="宋体" w:cs="宋体"/>
          <w:bCs/>
          <w:sz w:val="28"/>
          <w:szCs w:val="28"/>
        </w:rPr>
      </w:pPr>
      <w:r>
        <w:rPr>
          <w:rFonts w:hint="eastAsia" w:ascii="宋体" w:hAnsi="宋体" w:eastAsia="宋体" w:cs="宋体"/>
          <w:bCs/>
          <w:sz w:val="28"/>
          <w:szCs w:val="28"/>
        </w:rPr>
        <w:t>6、配合省财政厅完善和修改相关资料。</w:t>
      </w:r>
    </w:p>
    <w:p w14:paraId="062FACAC">
      <w:pPr>
        <w:pStyle w:val="10"/>
        <w:keepNext w:val="0"/>
        <w:keepLines w:val="0"/>
        <w:pageBreakBefore w:val="0"/>
        <w:widowControl w:val="0"/>
        <w:kinsoku/>
        <w:wordWrap/>
        <w:overflowPunct/>
        <w:topLinePunct w:val="0"/>
        <w:autoSpaceDE/>
        <w:autoSpaceDN/>
        <w:bidi w:val="0"/>
        <w:spacing w:after="0" w:line="360" w:lineRule="auto"/>
        <w:ind w:firstLine="560"/>
        <w:textAlignment w:val="auto"/>
        <w:rPr>
          <w:rFonts w:hint="eastAsia" w:ascii="宋体" w:hAnsi="宋体" w:eastAsia="宋体" w:cs="宋体"/>
          <w:bCs/>
          <w:sz w:val="28"/>
          <w:szCs w:val="28"/>
        </w:rPr>
      </w:pPr>
      <w:r>
        <w:rPr>
          <w:rFonts w:hint="eastAsia" w:ascii="宋体" w:hAnsi="宋体" w:eastAsia="宋体" w:cs="宋体"/>
          <w:bCs/>
          <w:sz w:val="28"/>
          <w:szCs w:val="28"/>
        </w:rPr>
        <w:t>供应商须全程协助项目实施机构配合四川省财政厅的要求完善和修改与本次专项债券发行有关的资料。</w:t>
      </w:r>
    </w:p>
    <w:p w14:paraId="4FF4C29D">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七、商务及其他要求</w:t>
      </w:r>
    </w:p>
    <w:p w14:paraId="15D066D8">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w:t>
      </w:r>
      <w:r>
        <w:rPr>
          <w:rFonts w:hint="eastAsia" w:ascii="宋体" w:hAnsi="宋体" w:cs="宋体"/>
          <w:sz w:val="28"/>
          <w:szCs w:val="28"/>
          <w:lang w:val="en-US" w:eastAsia="zh-CN"/>
        </w:rPr>
        <w:t>成果文件提交时限</w:t>
      </w:r>
      <w:r>
        <w:rPr>
          <w:rFonts w:hint="eastAsia" w:ascii="宋体" w:hAnsi="宋体" w:eastAsia="宋体" w:cs="宋体"/>
          <w:sz w:val="28"/>
          <w:szCs w:val="28"/>
          <w:lang w:val="en-US" w:eastAsia="zh-CN"/>
        </w:rPr>
        <w:t>：</w:t>
      </w:r>
      <w:r>
        <w:rPr>
          <w:rFonts w:hint="eastAsia" w:ascii="宋体" w:hAnsi="宋体" w:cs="宋体"/>
          <w:sz w:val="28"/>
          <w:szCs w:val="28"/>
          <w:lang w:val="en-US" w:eastAsia="zh-CN"/>
        </w:rPr>
        <w:t>中标结果公布后5个工作日</w:t>
      </w:r>
      <w:r>
        <w:rPr>
          <w:rFonts w:hint="eastAsia" w:ascii="宋体" w:hAnsi="宋体" w:eastAsia="宋体" w:cs="宋体"/>
          <w:sz w:val="28"/>
          <w:szCs w:val="28"/>
          <w:lang w:val="en-US" w:eastAsia="zh-CN"/>
        </w:rPr>
        <w:t>。</w:t>
      </w:r>
    </w:p>
    <w:p w14:paraId="48BE42FC">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（二）履约地点：采购人指定地点。</w:t>
      </w:r>
    </w:p>
    <w:p w14:paraId="3BB6F04D">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（三）付款方式：</w:t>
      </w:r>
    </w:p>
    <w:p w14:paraId="61CAEBE3">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供应商提交的成果文件通过评审</w:t>
      </w:r>
      <w:r>
        <w:rPr>
          <w:rFonts w:hint="eastAsia" w:ascii="宋体" w:hAnsi="宋体" w:cs="宋体"/>
          <w:sz w:val="28"/>
          <w:szCs w:val="28"/>
          <w:lang w:val="en-US" w:eastAsia="zh-CN"/>
        </w:rPr>
        <w:t>（以穿透式系统第一次联评联审结果截图为准）</w:t>
      </w:r>
      <w:r>
        <w:rPr>
          <w:rFonts w:hint="eastAsia" w:ascii="宋体" w:hAnsi="宋体" w:eastAsia="宋体" w:cs="宋体"/>
          <w:sz w:val="28"/>
          <w:szCs w:val="28"/>
          <w:lang w:val="en-US" w:eastAsia="zh-CN"/>
        </w:rPr>
        <w:t>后，采购人支付供应商合同总金额的100%。</w:t>
      </w:r>
    </w:p>
    <w:p w14:paraId="11C1A4A2">
      <w:pPr>
        <w:pStyle w:val="10"/>
        <w:keepNext w:val="0"/>
        <w:keepLines w:val="0"/>
        <w:pageBreakBefore w:val="0"/>
        <w:widowControl w:val="0"/>
        <w:numPr>
          <w:ilvl w:val="0"/>
          <w:numId w:val="0"/>
        </w:numPr>
        <w:kinsoku/>
        <w:wordWrap/>
        <w:overflowPunct/>
        <w:topLinePunct w:val="0"/>
        <w:autoSpaceDE/>
        <w:autoSpaceDN/>
        <w:bidi w:val="0"/>
        <w:spacing w:after="0" w:line="360" w:lineRule="auto"/>
        <w:textAlignment w:val="auto"/>
        <w:rPr>
          <w:rFonts w:hint="eastAsia" w:ascii="宋体" w:hAnsi="宋体" w:eastAsia="宋体" w:cs="宋体"/>
          <w:b/>
          <w:sz w:val="28"/>
          <w:szCs w:val="28"/>
        </w:rPr>
      </w:pPr>
      <w:r>
        <w:rPr>
          <w:rFonts w:hint="eastAsia" w:ascii="宋体" w:hAnsi="宋体" w:eastAsia="宋体" w:cs="宋体"/>
          <w:b/>
          <w:sz w:val="28"/>
          <w:szCs w:val="28"/>
          <w:lang w:val="en-US" w:eastAsia="zh-CN"/>
        </w:rPr>
        <w:t>八、</w:t>
      </w:r>
      <w:r>
        <w:rPr>
          <w:rFonts w:hint="eastAsia" w:ascii="宋体" w:hAnsi="宋体" w:eastAsia="宋体" w:cs="宋体"/>
          <w:b/>
          <w:sz w:val="28"/>
          <w:szCs w:val="28"/>
        </w:rPr>
        <w:t>本项目采用综合评分方式进行比选，评分细则如下：</w:t>
      </w:r>
    </w:p>
    <w:tbl>
      <w:tblPr>
        <w:tblStyle w:val="11"/>
        <w:tblpPr w:leftFromText="180" w:rightFromText="180" w:vertAnchor="text" w:horzAnchor="page" w:tblpX="1801" w:tblpY="615"/>
        <w:tblOverlap w:val="never"/>
        <w:tblW w:w="8522" w:type="dxa"/>
        <w:tblInd w:w="0" w:type="dxa"/>
        <w:tblLayout w:type="fixed"/>
        <w:tblCellMar>
          <w:top w:w="0" w:type="dxa"/>
          <w:left w:w="108" w:type="dxa"/>
          <w:bottom w:w="0" w:type="dxa"/>
          <w:right w:w="108" w:type="dxa"/>
        </w:tblCellMar>
      </w:tblPr>
      <w:tblGrid>
        <w:gridCol w:w="496"/>
        <w:gridCol w:w="1412"/>
        <w:gridCol w:w="781"/>
        <w:gridCol w:w="3912"/>
        <w:gridCol w:w="1921"/>
      </w:tblGrid>
      <w:tr w14:paraId="454DE513">
        <w:tc>
          <w:tcPr>
            <w:tcW w:w="496" w:type="dxa"/>
            <w:tcBorders>
              <w:top w:val="single" w:color="auto" w:sz="4" w:space="0"/>
              <w:left w:val="single" w:color="auto" w:sz="4" w:space="0"/>
              <w:bottom w:val="single" w:color="auto" w:sz="4" w:space="0"/>
              <w:right w:val="single" w:color="auto" w:sz="4" w:space="0"/>
            </w:tcBorders>
            <w:shd w:val="clear" w:color="auto" w:fill="auto"/>
            <w:vAlign w:val="center"/>
          </w:tcPr>
          <w:p w14:paraId="3530F66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sz w:val="28"/>
                <w:szCs w:val="28"/>
              </w:rPr>
            </w:pPr>
            <w:r>
              <w:rPr>
                <w:rFonts w:hint="eastAsia" w:ascii="宋体" w:hAnsi="宋体" w:cs="宋体"/>
                <w:sz w:val="28"/>
                <w:szCs w:val="28"/>
              </w:rPr>
              <w:t>序号</w:t>
            </w:r>
          </w:p>
        </w:tc>
        <w:tc>
          <w:tcPr>
            <w:tcW w:w="1412" w:type="dxa"/>
            <w:tcBorders>
              <w:top w:val="single" w:color="auto" w:sz="4" w:space="0"/>
              <w:left w:val="nil"/>
              <w:bottom w:val="single" w:color="auto" w:sz="4" w:space="0"/>
              <w:right w:val="single" w:color="auto" w:sz="4" w:space="0"/>
            </w:tcBorders>
            <w:shd w:val="clear" w:color="auto" w:fill="auto"/>
            <w:vAlign w:val="center"/>
          </w:tcPr>
          <w:p w14:paraId="5E4F05B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sz w:val="28"/>
                <w:szCs w:val="28"/>
              </w:rPr>
            </w:pPr>
            <w:r>
              <w:rPr>
                <w:rFonts w:hint="eastAsia" w:ascii="宋体" w:hAnsi="宋体" w:cs="宋体"/>
                <w:sz w:val="28"/>
                <w:szCs w:val="28"/>
              </w:rPr>
              <w:t>评分因素及权重</w:t>
            </w:r>
          </w:p>
        </w:tc>
        <w:tc>
          <w:tcPr>
            <w:tcW w:w="781" w:type="dxa"/>
            <w:tcBorders>
              <w:top w:val="single" w:color="auto" w:sz="4" w:space="0"/>
              <w:left w:val="nil"/>
              <w:bottom w:val="single" w:color="auto" w:sz="4" w:space="0"/>
              <w:right w:val="single" w:color="auto" w:sz="4" w:space="0"/>
            </w:tcBorders>
            <w:shd w:val="clear" w:color="auto" w:fill="auto"/>
            <w:vAlign w:val="center"/>
          </w:tcPr>
          <w:p w14:paraId="5C25AFE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sz w:val="28"/>
                <w:szCs w:val="28"/>
              </w:rPr>
            </w:pPr>
            <w:r>
              <w:rPr>
                <w:rFonts w:hint="eastAsia" w:ascii="宋体" w:hAnsi="宋体" w:cs="宋体"/>
                <w:sz w:val="28"/>
                <w:szCs w:val="28"/>
              </w:rPr>
              <w:t>分值</w:t>
            </w:r>
          </w:p>
        </w:tc>
        <w:tc>
          <w:tcPr>
            <w:tcW w:w="3912" w:type="dxa"/>
            <w:tcBorders>
              <w:top w:val="single" w:color="auto" w:sz="4" w:space="0"/>
              <w:left w:val="nil"/>
              <w:bottom w:val="single" w:color="auto" w:sz="4" w:space="0"/>
              <w:right w:val="single" w:color="auto" w:sz="4" w:space="0"/>
            </w:tcBorders>
            <w:shd w:val="clear" w:color="auto" w:fill="auto"/>
            <w:vAlign w:val="center"/>
          </w:tcPr>
          <w:p w14:paraId="0ECF055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sz w:val="28"/>
                <w:szCs w:val="28"/>
              </w:rPr>
            </w:pPr>
            <w:r>
              <w:rPr>
                <w:rFonts w:hint="eastAsia" w:ascii="宋体" w:hAnsi="宋体" w:cs="宋体"/>
                <w:sz w:val="28"/>
                <w:szCs w:val="28"/>
              </w:rPr>
              <w:t>评分标准</w:t>
            </w:r>
          </w:p>
        </w:tc>
        <w:tc>
          <w:tcPr>
            <w:tcW w:w="1921" w:type="dxa"/>
            <w:tcBorders>
              <w:top w:val="single" w:color="auto" w:sz="4" w:space="0"/>
              <w:left w:val="nil"/>
              <w:bottom w:val="single" w:color="auto" w:sz="4" w:space="0"/>
              <w:right w:val="single" w:color="auto" w:sz="4" w:space="0"/>
            </w:tcBorders>
            <w:shd w:val="clear" w:color="auto" w:fill="auto"/>
            <w:vAlign w:val="center"/>
          </w:tcPr>
          <w:p w14:paraId="7E38558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sz w:val="28"/>
                <w:szCs w:val="28"/>
              </w:rPr>
            </w:pPr>
            <w:r>
              <w:rPr>
                <w:rFonts w:hint="eastAsia" w:ascii="宋体" w:hAnsi="宋体" w:cs="宋体"/>
                <w:sz w:val="28"/>
                <w:szCs w:val="28"/>
              </w:rPr>
              <w:t>说明</w:t>
            </w:r>
          </w:p>
        </w:tc>
      </w:tr>
      <w:tr w14:paraId="55873609">
        <w:tblPrEx>
          <w:tblCellMar>
            <w:top w:w="0" w:type="dxa"/>
            <w:left w:w="108" w:type="dxa"/>
            <w:bottom w:w="0" w:type="dxa"/>
            <w:right w:w="108" w:type="dxa"/>
          </w:tblCellMar>
        </w:tblPrEx>
        <w:tc>
          <w:tcPr>
            <w:tcW w:w="496" w:type="dxa"/>
            <w:tcBorders>
              <w:top w:val="nil"/>
              <w:left w:val="single" w:color="auto" w:sz="4" w:space="0"/>
              <w:bottom w:val="single" w:color="auto" w:sz="4" w:space="0"/>
              <w:right w:val="single" w:color="auto" w:sz="4" w:space="0"/>
            </w:tcBorders>
            <w:shd w:val="clear" w:color="auto" w:fill="auto"/>
            <w:vAlign w:val="center"/>
          </w:tcPr>
          <w:p w14:paraId="7DD5E7B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sz w:val="28"/>
                <w:szCs w:val="28"/>
              </w:rPr>
            </w:pPr>
            <w:r>
              <w:rPr>
                <w:rFonts w:hint="eastAsia" w:ascii="宋体" w:hAnsi="宋体" w:cs="宋体"/>
                <w:sz w:val="28"/>
                <w:szCs w:val="28"/>
              </w:rPr>
              <w:t>1</w:t>
            </w:r>
          </w:p>
        </w:tc>
        <w:tc>
          <w:tcPr>
            <w:tcW w:w="1412" w:type="dxa"/>
            <w:tcBorders>
              <w:top w:val="nil"/>
              <w:left w:val="nil"/>
              <w:bottom w:val="single" w:color="auto" w:sz="4" w:space="0"/>
              <w:right w:val="single" w:color="auto" w:sz="4" w:space="0"/>
            </w:tcBorders>
            <w:shd w:val="clear" w:color="auto" w:fill="auto"/>
            <w:vAlign w:val="center"/>
          </w:tcPr>
          <w:p w14:paraId="5C98AD4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sz w:val="28"/>
                <w:szCs w:val="28"/>
              </w:rPr>
            </w:pPr>
            <w:r>
              <w:rPr>
                <w:rFonts w:hint="eastAsia" w:ascii="宋体" w:hAnsi="宋体" w:cs="宋体"/>
                <w:sz w:val="28"/>
                <w:szCs w:val="28"/>
              </w:rPr>
              <w:t>报价</w:t>
            </w:r>
          </w:p>
        </w:tc>
        <w:tc>
          <w:tcPr>
            <w:tcW w:w="781" w:type="dxa"/>
            <w:tcBorders>
              <w:top w:val="nil"/>
              <w:left w:val="nil"/>
              <w:bottom w:val="single" w:color="auto" w:sz="4" w:space="0"/>
              <w:right w:val="single" w:color="auto" w:sz="4" w:space="0"/>
            </w:tcBorders>
            <w:shd w:val="clear" w:color="auto" w:fill="auto"/>
            <w:vAlign w:val="center"/>
          </w:tcPr>
          <w:p w14:paraId="0877237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sz w:val="28"/>
                <w:szCs w:val="28"/>
              </w:rPr>
            </w:pPr>
            <w:r>
              <w:rPr>
                <w:rFonts w:hint="eastAsia" w:ascii="宋体" w:hAnsi="宋体" w:cs="宋体"/>
                <w:sz w:val="28"/>
                <w:szCs w:val="28"/>
              </w:rPr>
              <w:t>20</w:t>
            </w:r>
          </w:p>
        </w:tc>
        <w:tc>
          <w:tcPr>
            <w:tcW w:w="3912" w:type="dxa"/>
            <w:tcBorders>
              <w:top w:val="nil"/>
              <w:left w:val="nil"/>
              <w:bottom w:val="single" w:color="auto" w:sz="4" w:space="0"/>
              <w:right w:val="single" w:color="auto" w:sz="4" w:space="0"/>
            </w:tcBorders>
            <w:shd w:val="clear" w:color="auto" w:fill="auto"/>
            <w:vAlign w:val="center"/>
          </w:tcPr>
          <w:p w14:paraId="4E2F9F6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sz w:val="28"/>
                <w:szCs w:val="28"/>
              </w:rPr>
            </w:pPr>
            <w:r>
              <w:rPr>
                <w:rFonts w:hint="eastAsia" w:ascii="宋体" w:hAnsi="宋体" w:cs="宋体"/>
                <w:sz w:val="28"/>
                <w:szCs w:val="28"/>
              </w:rPr>
              <w:t>以</w:t>
            </w:r>
            <w:r>
              <w:rPr>
                <w:rFonts w:hint="eastAsia" w:ascii="宋体" w:hAnsi="宋体" w:cs="宋体"/>
                <w:sz w:val="28"/>
                <w:szCs w:val="28"/>
                <w:lang w:val="en-US" w:eastAsia="zh-CN"/>
              </w:rPr>
              <w:t>供应商</w:t>
            </w:r>
            <w:r>
              <w:rPr>
                <w:rFonts w:hint="eastAsia" w:ascii="宋体" w:hAnsi="宋体" w:cs="宋体"/>
                <w:sz w:val="28"/>
                <w:szCs w:val="28"/>
              </w:rPr>
              <w:t>有效报价的最低价为评标基准价，报价得分=基准价/报价*20。</w:t>
            </w:r>
          </w:p>
        </w:tc>
        <w:tc>
          <w:tcPr>
            <w:tcW w:w="1921" w:type="dxa"/>
            <w:tcBorders>
              <w:top w:val="nil"/>
              <w:left w:val="nil"/>
              <w:bottom w:val="single" w:color="auto" w:sz="4" w:space="0"/>
              <w:right w:val="single" w:color="auto" w:sz="4" w:space="0"/>
            </w:tcBorders>
            <w:shd w:val="clear" w:color="auto" w:fill="auto"/>
            <w:vAlign w:val="center"/>
          </w:tcPr>
          <w:p w14:paraId="7B41329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sz w:val="28"/>
                <w:szCs w:val="28"/>
              </w:rPr>
            </w:pPr>
            <w:r>
              <w:rPr>
                <w:rFonts w:hint="eastAsia" w:ascii="宋体" w:hAnsi="宋体" w:cs="宋体"/>
                <w:sz w:val="28"/>
                <w:szCs w:val="28"/>
              </w:rPr>
              <w:t>　</w:t>
            </w:r>
          </w:p>
        </w:tc>
      </w:tr>
      <w:tr w14:paraId="55EA9924">
        <w:tblPrEx>
          <w:tblCellMar>
            <w:top w:w="0" w:type="dxa"/>
            <w:left w:w="108" w:type="dxa"/>
            <w:bottom w:w="0" w:type="dxa"/>
            <w:right w:w="108" w:type="dxa"/>
          </w:tblCellMar>
        </w:tblPrEx>
        <w:tc>
          <w:tcPr>
            <w:tcW w:w="496" w:type="dxa"/>
            <w:tcBorders>
              <w:top w:val="nil"/>
              <w:left w:val="single" w:color="auto" w:sz="4" w:space="0"/>
              <w:bottom w:val="single" w:color="auto" w:sz="4" w:space="0"/>
              <w:right w:val="single" w:color="auto" w:sz="4" w:space="0"/>
            </w:tcBorders>
            <w:shd w:val="clear" w:color="auto" w:fill="auto"/>
            <w:vAlign w:val="center"/>
          </w:tcPr>
          <w:p w14:paraId="39CD97D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8"/>
                <w:szCs w:val="28"/>
                <w:lang w:eastAsia="zh-CN"/>
              </w:rPr>
            </w:pPr>
            <w:r>
              <w:rPr>
                <w:rFonts w:hint="eastAsia" w:ascii="宋体" w:hAnsi="宋体" w:cs="宋体"/>
                <w:sz w:val="28"/>
                <w:szCs w:val="28"/>
                <w:lang w:val="en-US" w:eastAsia="zh-CN"/>
              </w:rPr>
              <w:t>2</w:t>
            </w:r>
          </w:p>
        </w:tc>
        <w:tc>
          <w:tcPr>
            <w:tcW w:w="1412" w:type="dxa"/>
            <w:tcBorders>
              <w:top w:val="nil"/>
              <w:left w:val="nil"/>
              <w:bottom w:val="single" w:color="auto" w:sz="4" w:space="0"/>
              <w:right w:val="single" w:color="auto" w:sz="4" w:space="0"/>
            </w:tcBorders>
            <w:shd w:val="clear" w:color="auto" w:fill="auto"/>
            <w:vAlign w:val="center"/>
          </w:tcPr>
          <w:p w14:paraId="7678CA6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sz w:val="28"/>
                <w:szCs w:val="28"/>
              </w:rPr>
            </w:pPr>
            <w:r>
              <w:rPr>
                <w:rFonts w:hint="eastAsia" w:ascii="宋体" w:hAnsi="宋体" w:cs="宋体"/>
                <w:sz w:val="28"/>
                <w:szCs w:val="28"/>
              </w:rPr>
              <w:t>履约能力</w:t>
            </w:r>
          </w:p>
        </w:tc>
        <w:tc>
          <w:tcPr>
            <w:tcW w:w="781" w:type="dxa"/>
            <w:tcBorders>
              <w:top w:val="nil"/>
              <w:left w:val="nil"/>
              <w:bottom w:val="single" w:color="auto" w:sz="4" w:space="0"/>
              <w:right w:val="single" w:color="auto" w:sz="4" w:space="0"/>
            </w:tcBorders>
            <w:shd w:val="clear" w:color="auto" w:fill="auto"/>
            <w:vAlign w:val="center"/>
          </w:tcPr>
          <w:p w14:paraId="782BD3F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8"/>
                <w:szCs w:val="28"/>
                <w:lang w:eastAsia="zh-CN"/>
              </w:rPr>
            </w:pPr>
            <w:r>
              <w:rPr>
                <w:rFonts w:hint="eastAsia" w:ascii="宋体" w:hAnsi="宋体" w:cs="宋体"/>
                <w:sz w:val="28"/>
                <w:szCs w:val="28"/>
                <w:lang w:val="en-US" w:eastAsia="zh-CN"/>
              </w:rPr>
              <w:t>9</w:t>
            </w:r>
          </w:p>
        </w:tc>
        <w:tc>
          <w:tcPr>
            <w:tcW w:w="3912" w:type="dxa"/>
            <w:tcBorders>
              <w:top w:val="nil"/>
              <w:left w:val="nil"/>
              <w:bottom w:val="single" w:color="auto" w:sz="4" w:space="0"/>
              <w:right w:val="single" w:color="auto" w:sz="4" w:space="0"/>
            </w:tcBorders>
            <w:shd w:val="clear" w:color="auto" w:fill="auto"/>
            <w:vAlign w:val="center"/>
          </w:tcPr>
          <w:p w14:paraId="7E5D931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sz w:val="28"/>
                <w:szCs w:val="28"/>
              </w:rPr>
            </w:pPr>
            <w:r>
              <w:rPr>
                <w:rFonts w:hint="eastAsia" w:ascii="宋体" w:hAnsi="宋体" w:cs="宋体"/>
                <w:sz w:val="28"/>
                <w:szCs w:val="28"/>
              </w:rPr>
              <w:t>2022年1月1日以来（以签订合同时间为准），每提供一个类似项目业绩的得</w:t>
            </w:r>
            <w:r>
              <w:rPr>
                <w:rFonts w:hint="eastAsia" w:ascii="宋体" w:hAnsi="宋体" w:cs="宋体"/>
                <w:sz w:val="28"/>
                <w:szCs w:val="28"/>
                <w:lang w:val="en-US" w:eastAsia="zh-CN"/>
              </w:rPr>
              <w:t>3</w:t>
            </w:r>
            <w:r>
              <w:rPr>
                <w:rFonts w:hint="eastAsia" w:ascii="宋体" w:hAnsi="宋体" w:cs="宋体"/>
                <w:sz w:val="28"/>
                <w:szCs w:val="28"/>
              </w:rPr>
              <w:t>分，最多得</w:t>
            </w:r>
            <w:r>
              <w:rPr>
                <w:rFonts w:hint="eastAsia" w:ascii="宋体" w:hAnsi="宋体" w:cs="宋体"/>
                <w:sz w:val="28"/>
                <w:szCs w:val="28"/>
                <w:lang w:val="en-US" w:eastAsia="zh-CN"/>
              </w:rPr>
              <w:t>9</w:t>
            </w:r>
            <w:r>
              <w:rPr>
                <w:rFonts w:hint="eastAsia" w:ascii="宋体" w:hAnsi="宋体" w:cs="宋体"/>
                <w:sz w:val="28"/>
                <w:szCs w:val="28"/>
              </w:rPr>
              <w:t>分。</w:t>
            </w:r>
          </w:p>
        </w:tc>
        <w:tc>
          <w:tcPr>
            <w:tcW w:w="1921" w:type="dxa"/>
            <w:tcBorders>
              <w:top w:val="nil"/>
              <w:left w:val="nil"/>
              <w:bottom w:val="single" w:color="auto" w:sz="4" w:space="0"/>
              <w:right w:val="single" w:color="auto" w:sz="4" w:space="0"/>
            </w:tcBorders>
            <w:shd w:val="clear" w:color="auto" w:fill="auto"/>
            <w:vAlign w:val="center"/>
          </w:tcPr>
          <w:p w14:paraId="2AFC99A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sz w:val="28"/>
                <w:szCs w:val="28"/>
              </w:rPr>
            </w:pPr>
            <w:r>
              <w:rPr>
                <w:rFonts w:hint="eastAsia" w:ascii="宋体" w:hAnsi="宋体" w:cs="宋体"/>
                <w:sz w:val="28"/>
                <w:szCs w:val="28"/>
              </w:rPr>
              <w:t>提供合同复印件或中标通知书。</w:t>
            </w:r>
          </w:p>
        </w:tc>
      </w:tr>
      <w:tr w14:paraId="6A8B17A1">
        <w:tblPrEx>
          <w:tblCellMar>
            <w:top w:w="0" w:type="dxa"/>
            <w:left w:w="108" w:type="dxa"/>
            <w:bottom w:w="0" w:type="dxa"/>
            <w:right w:w="108" w:type="dxa"/>
          </w:tblCellMar>
        </w:tblPrEx>
        <w:tc>
          <w:tcPr>
            <w:tcW w:w="496" w:type="dxa"/>
            <w:tcBorders>
              <w:top w:val="nil"/>
              <w:left w:val="single" w:color="auto" w:sz="4" w:space="0"/>
              <w:bottom w:val="single" w:color="auto" w:sz="4" w:space="0"/>
              <w:right w:val="single" w:color="auto" w:sz="4" w:space="0"/>
            </w:tcBorders>
            <w:shd w:val="clear" w:color="auto" w:fill="auto"/>
            <w:vAlign w:val="center"/>
          </w:tcPr>
          <w:p w14:paraId="6E0BA39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8"/>
                <w:szCs w:val="28"/>
                <w:lang w:eastAsia="zh-CN"/>
              </w:rPr>
            </w:pPr>
            <w:r>
              <w:rPr>
                <w:rFonts w:hint="eastAsia" w:ascii="宋体" w:hAnsi="宋体" w:cs="宋体"/>
                <w:sz w:val="28"/>
                <w:szCs w:val="28"/>
                <w:lang w:val="en-US" w:eastAsia="zh-CN"/>
              </w:rPr>
              <w:t>3</w:t>
            </w:r>
          </w:p>
        </w:tc>
        <w:tc>
          <w:tcPr>
            <w:tcW w:w="1412" w:type="dxa"/>
            <w:tcBorders>
              <w:top w:val="nil"/>
              <w:left w:val="nil"/>
              <w:bottom w:val="single" w:color="auto" w:sz="4" w:space="0"/>
              <w:right w:val="single" w:color="auto" w:sz="4" w:space="0"/>
            </w:tcBorders>
            <w:shd w:val="clear" w:color="auto" w:fill="auto"/>
            <w:vAlign w:val="center"/>
          </w:tcPr>
          <w:p w14:paraId="73B12E9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sz w:val="28"/>
                <w:szCs w:val="28"/>
              </w:rPr>
            </w:pPr>
            <w:r>
              <w:rPr>
                <w:rFonts w:hint="eastAsia" w:ascii="宋体" w:hAnsi="宋体" w:cs="宋体"/>
                <w:sz w:val="28"/>
                <w:szCs w:val="28"/>
              </w:rPr>
              <w:t>服务方案</w:t>
            </w:r>
          </w:p>
        </w:tc>
        <w:tc>
          <w:tcPr>
            <w:tcW w:w="781" w:type="dxa"/>
            <w:tcBorders>
              <w:top w:val="nil"/>
              <w:left w:val="nil"/>
              <w:bottom w:val="single" w:color="auto" w:sz="4" w:space="0"/>
              <w:right w:val="single" w:color="auto" w:sz="4" w:space="0"/>
            </w:tcBorders>
            <w:shd w:val="clear" w:color="auto" w:fill="auto"/>
            <w:vAlign w:val="center"/>
          </w:tcPr>
          <w:p w14:paraId="1F7924B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sz w:val="28"/>
                <w:szCs w:val="28"/>
              </w:rPr>
            </w:pPr>
            <w:r>
              <w:rPr>
                <w:rFonts w:hint="eastAsia" w:ascii="宋体" w:hAnsi="宋体" w:cs="宋体"/>
                <w:sz w:val="28"/>
                <w:szCs w:val="28"/>
              </w:rPr>
              <w:t>30</w:t>
            </w:r>
          </w:p>
        </w:tc>
        <w:tc>
          <w:tcPr>
            <w:tcW w:w="3912" w:type="dxa"/>
            <w:tcBorders>
              <w:top w:val="nil"/>
              <w:left w:val="nil"/>
              <w:bottom w:val="single" w:color="auto" w:sz="4" w:space="0"/>
              <w:right w:val="single" w:color="auto" w:sz="4" w:space="0"/>
            </w:tcBorders>
            <w:shd w:val="clear" w:color="auto" w:fill="auto"/>
            <w:vAlign w:val="center"/>
          </w:tcPr>
          <w:p w14:paraId="7052EA7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sz w:val="28"/>
                <w:szCs w:val="28"/>
              </w:rPr>
            </w:pPr>
            <w:r>
              <w:rPr>
                <w:rFonts w:hint="eastAsia" w:ascii="宋体" w:hAnsi="宋体" w:cs="宋体"/>
                <w:sz w:val="28"/>
                <w:szCs w:val="28"/>
              </w:rPr>
              <w:t>根据供应商针对本项目提供的实施方案，包括：①对本项目的认识及工作要求；②实施项目的</w:t>
            </w:r>
            <w:r>
              <w:rPr>
                <w:rFonts w:hint="eastAsia" w:ascii="宋体" w:hAnsi="宋体" w:cs="宋体"/>
                <w:sz w:val="28"/>
                <w:szCs w:val="28"/>
                <w:lang w:val="en-US" w:eastAsia="zh-CN"/>
              </w:rPr>
              <w:t>进度</w:t>
            </w:r>
            <w:r>
              <w:rPr>
                <w:rFonts w:hint="eastAsia" w:ascii="宋体" w:hAnsi="宋体" w:cs="宋体"/>
                <w:sz w:val="28"/>
                <w:szCs w:val="28"/>
              </w:rPr>
              <w:t>计划安排；③针对本项目的重点和难点分析；④服务质量保证；⑤提供对本项目具有操作性及针对性的具体咨询服务方案。以上5项内容完整、完全满足项目要求得</w:t>
            </w:r>
            <w:r>
              <w:rPr>
                <w:rFonts w:hint="eastAsia" w:ascii="宋体" w:hAnsi="宋体" w:cs="宋体"/>
                <w:sz w:val="28"/>
                <w:szCs w:val="28"/>
                <w:lang w:val="en-US" w:eastAsia="zh-CN"/>
              </w:rPr>
              <w:t>3</w:t>
            </w:r>
            <w:r>
              <w:rPr>
                <w:rFonts w:hint="eastAsia" w:ascii="宋体" w:hAnsi="宋体" w:cs="宋体"/>
                <w:sz w:val="28"/>
                <w:szCs w:val="28"/>
              </w:rPr>
              <w:t>0分</w:t>
            </w:r>
            <w:r>
              <w:rPr>
                <w:rFonts w:hint="eastAsia" w:ascii="宋体" w:hAnsi="宋体" w:cs="宋体"/>
                <w:sz w:val="28"/>
                <w:szCs w:val="28"/>
                <w:lang w:eastAsia="zh-CN"/>
              </w:rPr>
              <w:t>。</w:t>
            </w:r>
            <w:r>
              <w:rPr>
                <w:rFonts w:hint="eastAsia" w:ascii="宋体" w:hAnsi="宋体" w:cs="宋体"/>
                <w:sz w:val="28"/>
                <w:szCs w:val="28"/>
              </w:rPr>
              <w:t>每缺少一项扣</w:t>
            </w:r>
            <w:r>
              <w:rPr>
                <w:rFonts w:hint="eastAsia" w:ascii="宋体" w:hAnsi="宋体" w:cs="宋体"/>
                <w:sz w:val="28"/>
                <w:szCs w:val="28"/>
                <w:lang w:val="en-US" w:eastAsia="zh-CN"/>
              </w:rPr>
              <w:t>6</w:t>
            </w:r>
            <w:r>
              <w:rPr>
                <w:rFonts w:hint="eastAsia" w:ascii="宋体" w:hAnsi="宋体" w:cs="宋体"/>
                <w:sz w:val="28"/>
                <w:szCs w:val="28"/>
              </w:rPr>
              <w:t>分，每有一处缺陷扣</w:t>
            </w:r>
            <w:r>
              <w:rPr>
                <w:rFonts w:hint="eastAsia" w:ascii="宋体" w:hAnsi="宋体" w:cs="宋体"/>
                <w:sz w:val="28"/>
                <w:szCs w:val="28"/>
                <w:lang w:val="en-US" w:eastAsia="zh-CN"/>
              </w:rPr>
              <w:t>3</w:t>
            </w:r>
            <w:r>
              <w:rPr>
                <w:rFonts w:hint="eastAsia" w:ascii="宋体" w:hAnsi="宋体" w:cs="宋体"/>
                <w:sz w:val="28"/>
                <w:szCs w:val="28"/>
              </w:rPr>
              <w:t>分，扣完为止。未提供的不得分。</w:t>
            </w:r>
          </w:p>
        </w:tc>
        <w:tc>
          <w:tcPr>
            <w:tcW w:w="1921" w:type="dxa"/>
            <w:tcBorders>
              <w:top w:val="nil"/>
              <w:left w:val="nil"/>
              <w:bottom w:val="single" w:color="auto" w:sz="4" w:space="0"/>
              <w:right w:val="single" w:color="auto" w:sz="4" w:space="0"/>
            </w:tcBorders>
            <w:shd w:val="clear" w:color="auto" w:fill="auto"/>
            <w:vAlign w:val="center"/>
          </w:tcPr>
          <w:p w14:paraId="29EFE98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sz w:val="28"/>
                <w:szCs w:val="28"/>
              </w:rPr>
            </w:pPr>
          </w:p>
        </w:tc>
      </w:tr>
      <w:tr w14:paraId="1AD846F2">
        <w:tblPrEx>
          <w:tblCellMar>
            <w:top w:w="0" w:type="dxa"/>
            <w:left w:w="108" w:type="dxa"/>
            <w:bottom w:w="0" w:type="dxa"/>
            <w:right w:w="108" w:type="dxa"/>
          </w:tblCellMar>
        </w:tblPrEx>
        <w:tc>
          <w:tcPr>
            <w:tcW w:w="496" w:type="dxa"/>
            <w:tcBorders>
              <w:top w:val="nil"/>
              <w:left w:val="single" w:color="auto" w:sz="4" w:space="0"/>
              <w:bottom w:val="single" w:color="auto" w:sz="4" w:space="0"/>
              <w:right w:val="single" w:color="auto" w:sz="4" w:space="0"/>
            </w:tcBorders>
            <w:shd w:val="clear" w:color="auto" w:fill="auto"/>
            <w:vAlign w:val="center"/>
          </w:tcPr>
          <w:p w14:paraId="49760C8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8"/>
                <w:szCs w:val="28"/>
                <w:lang w:eastAsia="zh-CN"/>
              </w:rPr>
            </w:pPr>
            <w:r>
              <w:rPr>
                <w:rFonts w:hint="eastAsia" w:ascii="宋体" w:hAnsi="宋体" w:cs="宋体"/>
                <w:sz w:val="28"/>
                <w:szCs w:val="28"/>
                <w:lang w:val="en-US" w:eastAsia="zh-CN"/>
              </w:rPr>
              <w:t>4</w:t>
            </w:r>
          </w:p>
        </w:tc>
        <w:tc>
          <w:tcPr>
            <w:tcW w:w="1412" w:type="dxa"/>
            <w:tcBorders>
              <w:top w:val="nil"/>
              <w:left w:val="nil"/>
              <w:bottom w:val="single" w:color="auto" w:sz="4" w:space="0"/>
              <w:right w:val="single" w:color="auto" w:sz="4" w:space="0"/>
            </w:tcBorders>
            <w:shd w:val="clear" w:color="auto" w:fill="auto"/>
            <w:vAlign w:val="center"/>
          </w:tcPr>
          <w:p w14:paraId="7CD08F2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sz w:val="28"/>
                <w:szCs w:val="28"/>
              </w:rPr>
            </w:pPr>
            <w:r>
              <w:rPr>
                <w:rFonts w:hint="eastAsia" w:ascii="宋体" w:hAnsi="宋体" w:cs="宋体"/>
                <w:sz w:val="28"/>
                <w:szCs w:val="28"/>
              </w:rPr>
              <w:t>后续服务方案</w:t>
            </w:r>
          </w:p>
        </w:tc>
        <w:tc>
          <w:tcPr>
            <w:tcW w:w="781" w:type="dxa"/>
            <w:tcBorders>
              <w:top w:val="nil"/>
              <w:left w:val="nil"/>
              <w:bottom w:val="single" w:color="auto" w:sz="4" w:space="0"/>
              <w:right w:val="single" w:color="auto" w:sz="4" w:space="0"/>
            </w:tcBorders>
            <w:shd w:val="clear" w:color="auto" w:fill="auto"/>
            <w:vAlign w:val="center"/>
          </w:tcPr>
          <w:p w14:paraId="093F51C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sz w:val="28"/>
                <w:szCs w:val="28"/>
              </w:rPr>
            </w:pPr>
            <w:r>
              <w:rPr>
                <w:rFonts w:hint="eastAsia" w:ascii="宋体" w:hAnsi="宋体" w:cs="宋体"/>
                <w:sz w:val="28"/>
                <w:szCs w:val="28"/>
                <w:lang w:val="en-US" w:eastAsia="zh-CN"/>
              </w:rPr>
              <w:t>2</w:t>
            </w:r>
            <w:r>
              <w:rPr>
                <w:rFonts w:hint="eastAsia" w:ascii="宋体" w:hAnsi="宋体" w:cs="宋体"/>
                <w:sz w:val="28"/>
                <w:szCs w:val="28"/>
              </w:rPr>
              <w:t>0</w:t>
            </w:r>
          </w:p>
        </w:tc>
        <w:tc>
          <w:tcPr>
            <w:tcW w:w="3912" w:type="dxa"/>
            <w:tcBorders>
              <w:top w:val="nil"/>
              <w:left w:val="nil"/>
              <w:bottom w:val="single" w:color="auto" w:sz="4" w:space="0"/>
              <w:right w:val="single" w:color="auto" w:sz="4" w:space="0"/>
            </w:tcBorders>
            <w:shd w:val="clear" w:color="auto" w:fill="auto"/>
            <w:vAlign w:val="center"/>
          </w:tcPr>
          <w:p w14:paraId="3960482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sz w:val="28"/>
                <w:szCs w:val="28"/>
              </w:rPr>
            </w:pPr>
            <w:r>
              <w:rPr>
                <w:rFonts w:hint="eastAsia" w:ascii="宋体" w:hAnsi="宋体" w:cs="宋体"/>
                <w:sz w:val="28"/>
                <w:szCs w:val="28"/>
              </w:rPr>
              <w:t>供应商针对本项目提供后续服务方案，包括：①售后服务团队(</w:t>
            </w:r>
            <w:r>
              <w:rPr>
                <w:rFonts w:hint="eastAsia" w:ascii="宋体" w:hAnsi="宋体" w:cs="宋体"/>
                <w:sz w:val="28"/>
                <w:szCs w:val="28"/>
                <w:lang w:val="en-US" w:eastAsia="zh-CN"/>
              </w:rPr>
              <w:t>包括但不限于</w:t>
            </w:r>
            <w:r>
              <w:rPr>
                <w:rFonts w:hint="eastAsia" w:ascii="宋体" w:hAnsi="宋体" w:cs="宋体"/>
                <w:sz w:val="28"/>
                <w:szCs w:val="28"/>
              </w:rPr>
              <w:t>人员信息、服务电话、响应时间</w:t>
            </w:r>
            <w:r>
              <w:rPr>
                <w:rFonts w:hint="eastAsia" w:ascii="宋体" w:hAnsi="宋体" w:cs="宋体"/>
                <w:sz w:val="28"/>
                <w:szCs w:val="28"/>
                <w:lang w:val="en-US" w:eastAsia="zh-CN"/>
              </w:rPr>
              <w:t>等内容</w:t>
            </w:r>
            <w:r>
              <w:rPr>
                <w:rFonts w:hint="eastAsia" w:ascii="宋体" w:hAnsi="宋体" w:cs="宋体"/>
                <w:sz w:val="28"/>
                <w:szCs w:val="28"/>
              </w:rPr>
              <w:t>)；②售后服务</w:t>
            </w:r>
            <w:r>
              <w:rPr>
                <w:rFonts w:hint="eastAsia" w:ascii="宋体" w:hAnsi="宋体" w:cs="宋体"/>
                <w:sz w:val="28"/>
                <w:szCs w:val="28"/>
                <w:lang w:val="en-US" w:eastAsia="zh-CN"/>
              </w:rPr>
              <w:t>内容及</w:t>
            </w:r>
            <w:r>
              <w:rPr>
                <w:rFonts w:hint="eastAsia" w:ascii="宋体" w:hAnsi="宋体" w:cs="宋体"/>
                <w:sz w:val="28"/>
                <w:szCs w:val="28"/>
              </w:rPr>
              <w:t>范围；③解决</w:t>
            </w:r>
            <w:r>
              <w:rPr>
                <w:rFonts w:hint="eastAsia" w:ascii="宋体" w:hAnsi="宋体" w:cs="宋体"/>
                <w:sz w:val="28"/>
                <w:szCs w:val="28"/>
                <w:lang w:val="en-US" w:eastAsia="zh-CN"/>
              </w:rPr>
              <w:t>售后服务</w:t>
            </w:r>
            <w:r>
              <w:rPr>
                <w:rFonts w:hint="eastAsia" w:ascii="宋体" w:hAnsi="宋体" w:cs="宋体"/>
                <w:sz w:val="28"/>
                <w:szCs w:val="28"/>
              </w:rPr>
              <w:t>问题的具体措施；④项目应急措施。以上4项内容完整、完全满足项目要求得20分；每缺少一项扣</w:t>
            </w:r>
            <w:r>
              <w:rPr>
                <w:rFonts w:hint="eastAsia" w:ascii="宋体" w:hAnsi="宋体" w:cs="宋体"/>
                <w:sz w:val="28"/>
                <w:szCs w:val="28"/>
                <w:lang w:val="en-US" w:eastAsia="zh-CN"/>
              </w:rPr>
              <w:t>5</w:t>
            </w:r>
            <w:r>
              <w:rPr>
                <w:rFonts w:hint="eastAsia" w:ascii="宋体" w:hAnsi="宋体" w:cs="宋体"/>
                <w:sz w:val="28"/>
                <w:szCs w:val="28"/>
              </w:rPr>
              <w:t>分，每有一处缺陷扣</w:t>
            </w:r>
            <w:r>
              <w:rPr>
                <w:rFonts w:hint="eastAsia" w:ascii="宋体" w:hAnsi="宋体" w:cs="宋体"/>
                <w:sz w:val="28"/>
                <w:szCs w:val="28"/>
                <w:lang w:val="en-US" w:eastAsia="zh-CN"/>
              </w:rPr>
              <w:t>2.5</w:t>
            </w:r>
            <w:r>
              <w:rPr>
                <w:rFonts w:hint="eastAsia" w:ascii="宋体" w:hAnsi="宋体" w:cs="宋体"/>
                <w:sz w:val="28"/>
                <w:szCs w:val="28"/>
              </w:rPr>
              <w:t>分，扣完为止。未提供的不得分。</w:t>
            </w:r>
          </w:p>
        </w:tc>
        <w:tc>
          <w:tcPr>
            <w:tcW w:w="1921" w:type="dxa"/>
            <w:tcBorders>
              <w:top w:val="nil"/>
              <w:left w:val="nil"/>
              <w:bottom w:val="single" w:color="auto" w:sz="4" w:space="0"/>
              <w:right w:val="single" w:color="auto" w:sz="4" w:space="0"/>
            </w:tcBorders>
            <w:shd w:val="clear" w:color="auto" w:fill="auto"/>
            <w:vAlign w:val="center"/>
          </w:tcPr>
          <w:p w14:paraId="7A0EABC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sz w:val="28"/>
                <w:szCs w:val="28"/>
              </w:rPr>
            </w:pPr>
          </w:p>
        </w:tc>
      </w:tr>
      <w:tr w14:paraId="61D0C602">
        <w:tblPrEx>
          <w:tblCellMar>
            <w:top w:w="0" w:type="dxa"/>
            <w:left w:w="108" w:type="dxa"/>
            <w:bottom w:w="0" w:type="dxa"/>
            <w:right w:w="108" w:type="dxa"/>
          </w:tblCellMar>
        </w:tblPrEx>
        <w:tc>
          <w:tcPr>
            <w:tcW w:w="496" w:type="dxa"/>
            <w:tcBorders>
              <w:top w:val="nil"/>
              <w:left w:val="single" w:color="auto" w:sz="4" w:space="0"/>
              <w:bottom w:val="single" w:color="auto" w:sz="4" w:space="0"/>
              <w:right w:val="single" w:color="auto" w:sz="4" w:space="0"/>
            </w:tcBorders>
            <w:shd w:val="clear" w:color="auto" w:fill="auto"/>
            <w:vAlign w:val="center"/>
          </w:tcPr>
          <w:p w14:paraId="39169AB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8"/>
                <w:szCs w:val="28"/>
                <w:lang w:eastAsia="zh-CN"/>
              </w:rPr>
            </w:pPr>
            <w:r>
              <w:rPr>
                <w:rFonts w:hint="eastAsia" w:ascii="宋体" w:hAnsi="宋体" w:cs="宋体"/>
                <w:sz w:val="28"/>
                <w:szCs w:val="28"/>
                <w:lang w:val="en-US" w:eastAsia="zh-CN"/>
              </w:rPr>
              <w:t>5</w:t>
            </w:r>
          </w:p>
        </w:tc>
        <w:tc>
          <w:tcPr>
            <w:tcW w:w="1412" w:type="dxa"/>
            <w:tcBorders>
              <w:top w:val="nil"/>
              <w:left w:val="nil"/>
              <w:bottom w:val="single" w:color="auto" w:sz="4" w:space="0"/>
              <w:right w:val="single" w:color="auto" w:sz="4" w:space="0"/>
            </w:tcBorders>
            <w:shd w:val="clear" w:color="auto" w:fill="auto"/>
            <w:vAlign w:val="center"/>
          </w:tcPr>
          <w:p w14:paraId="195C823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sz w:val="28"/>
                <w:szCs w:val="28"/>
              </w:rPr>
            </w:pPr>
            <w:r>
              <w:rPr>
                <w:rFonts w:hint="eastAsia" w:ascii="宋体" w:hAnsi="宋体" w:eastAsia="宋体" w:cs="宋体"/>
                <w:sz w:val="28"/>
                <w:szCs w:val="28"/>
              </w:rPr>
              <w:t>专业技术能力</w:t>
            </w:r>
          </w:p>
        </w:tc>
        <w:tc>
          <w:tcPr>
            <w:tcW w:w="781" w:type="dxa"/>
            <w:tcBorders>
              <w:top w:val="nil"/>
              <w:left w:val="nil"/>
              <w:bottom w:val="single" w:color="auto" w:sz="4" w:space="0"/>
              <w:right w:val="single" w:color="auto" w:sz="4" w:space="0"/>
            </w:tcBorders>
            <w:shd w:val="clear" w:color="auto" w:fill="auto"/>
            <w:vAlign w:val="center"/>
          </w:tcPr>
          <w:p w14:paraId="5D238FD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8"/>
                <w:szCs w:val="28"/>
                <w:lang w:eastAsia="zh-CN"/>
              </w:rPr>
            </w:pPr>
            <w:r>
              <w:rPr>
                <w:rFonts w:hint="eastAsia" w:ascii="宋体" w:hAnsi="宋体" w:cs="宋体"/>
                <w:sz w:val="28"/>
                <w:szCs w:val="28"/>
              </w:rPr>
              <w:t>2</w:t>
            </w:r>
            <w:r>
              <w:rPr>
                <w:rFonts w:hint="eastAsia" w:ascii="宋体" w:hAnsi="宋体" w:cs="宋体"/>
                <w:sz w:val="28"/>
                <w:szCs w:val="28"/>
                <w:lang w:val="en-US" w:eastAsia="zh-CN"/>
              </w:rPr>
              <w:t>1</w:t>
            </w:r>
          </w:p>
        </w:tc>
        <w:tc>
          <w:tcPr>
            <w:tcW w:w="3912" w:type="dxa"/>
            <w:tcBorders>
              <w:top w:val="nil"/>
              <w:left w:val="nil"/>
              <w:bottom w:val="single" w:color="auto" w:sz="4" w:space="0"/>
              <w:right w:val="single" w:color="auto" w:sz="4" w:space="0"/>
            </w:tcBorders>
            <w:shd w:val="clear" w:color="auto" w:fill="auto"/>
            <w:vAlign w:val="center"/>
          </w:tcPr>
          <w:p w14:paraId="193320F3">
            <w:pPr>
              <w:pStyle w:val="18"/>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供应商拟派往本项目的人员：</w:t>
            </w:r>
          </w:p>
          <w:p w14:paraId="57EADBF6">
            <w:pPr>
              <w:pStyle w:val="18"/>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（1）拟派本项目的项目负责人：具有咨询工程师（投资）</w:t>
            </w:r>
            <w:r>
              <w:rPr>
                <w:rFonts w:hint="eastAsia" w:ascii="宋体" w:hAnsi="宋体" w:cs="宋体"/>
                <w:kern w:val="2"/>
                <w:sz w:val="28"/>
                <w:szCs w:val="28"/>
                <w:lang w:val="en-US" w:eastAsia="zh-CN" w:bidi="ar-SA"/>
              </w:rPr>
              <w:t>登记</w:t>
            </w:r>
            <w:r>
              <w:rPr>
                <w:rFonts w:hint="eastAsia" w:ascii="宋体" w:hAnsi="宋体" w:eastAsia="宋体" w:cs="宋体"/>
                <w:kern w:val="2"/>
                <w:sz w:val="28"/>
                <w:szCs w:val="28"/>
                <w:lang w:val="en-US" w:eastAsia="zh-CN" w:bidi="ar-SA"/>
              </w:rPr>
              <w:t>证书得3分；同时具有中级职称加</w:t>
            </w:r>
            <w:r>
              <w:rPr>
                <w:rFonts w:hint="eastAsia" w:ascii="宋体" w:hAnsi="宋体" w:cs="宋体"/>
                <w:kern w:val="2"/>
                <w:sz w:val="28"/>
                <w:szCs w:val="28"/>
                <w:lang w:val="en-US" w:eastAsia="zh-CN" w:bidi="ar-SA"/>
              </w:rPr>
              <w:t>2</w:t>
            </w:r>
            <w:r>
              <w:rPr>
                <w:rFonts w:hint="eastAsia" w:ascii="宋体" w:hAnsi="宋体" w:eastAsia="宋体" w:cs="宋体"/>
                <w:kern w:val="2"/>
                <w:sz w:val="28"/>
                <w:szCs w:val="28"/>
                <w:lang w:val="en-US" w:eastAsia="zh-CN" w:bidi="ar-SA"/>
              </w:rPr>
              <w:t>分，同时具有高级</w:t>
            </w:r>
            <w:r>
              <w:rPr>
                <w:rFonts w:hint="eastAsia" w:ascii="宋体" w:hAnsi="宋体" w:cs="宋体"/>
                <w:kern w:val="2"/>
                <w:sz w:val="28"/>
                <w:szCs w:val="28"/>
                <w:lang w:val="en-US" w:eastAsia="zh-CN" w:bidi="ar-SA"/>
              </w:rPr>
              <w:t>及</w:t>
            </w:r>
            <w:r>
              <w:rPr>
                <w:rFonts w:hint="eastAsia" w:ascii="宋体" w:hAnsi="宋体" w:eastAsia="宋体" w:cs="宋体"/>
                <w:kern w:val="2"/>
                <w:sz w:val="28"/>
                <w:szCs w:val="28"/>
                <w:lang w:val="en-US" w:eastAsia="zh-CN" w:bidi="ar-SA"/>
              </w:rPr>
              <w:t>以上职称的加</w:t>
            </w:r>
            <w:r>
              <w:rPr>
                <w:rFonts w:hint="eastAsia" w:ascii="宋体" w:hAnsi="宋体" w:cs="宋体"/>
                <w:kern w:val="2"/>
                <w:sz w:val="28"/>
                <w:szCs w:val="28"/>
                <w:lang w:val="en-US" w:eastAsia="zh-CN" w:bidi="ar-SA"/>
              </w:rPr>
              <w:t>4</w:t>
            </w:r>
            <w:r>
              <w:rPr>
                <w:rFonts w:hint="eastAsia" w:ascii="宋体" w:hAnsi="宋体" w:eastAsia="宋体" w:cs="宋体"/>
                <w:kern w:val="2"/>
                <w:sz w:val="28"/>
                <w:szCs w:val="28"/>
                <w:lang w:val="en-US" w:eastAsia="zh-CN" w:bidi="ar-SA"/>
              </w:rPr>
              <w:t>分。本项目最多得</w:t>
            </w:r>
            <w:r>
              <w:rPr>
                <w:rFonts w:hint="eastAsia" w:ascii="宋体" w:hAnsi="宋体" w:cs="宋体"/>
                <w:kern w:val="2"/>
                <w:sz w:val="28"/>
                <w:szCs w:val="28"/>
                <w:lang w:val="en-US" w:eastAsia="zh-CN" w:bidi="ar-SA"/>
              </w:rPr>
              <w:t>7</w:t>
            </w:r>
            <w:r>
              <w:rPr>
                <w:rFonts w:hint="eastAsia" w:ascii="宋体" w:hAnsi="宋体" w:eastAsia="宋体" w:cs="宋体"/>
                <w:kern w:val="2"/>
                <w:sz w:val="28"/>
                <w:szCs w:val="28"/>
                <w:lang w:val="en-US" w:eastAsia="zh-CN" w:bidi="ar-SA"/>
              </w:rPr>
              <w:t>分。</w:t>
            </w:r>
          </w:p>
          <w:p w14:paraId="55640AA6">
            <w:pPr>
              <w:pStyle w:val="18"/>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（2）拟派往本项目的人员中具有咨询工程师（投资）</w:t>
            </w:r>
            <w:r>
              <w:rPr>
                <w:rFonts w:hint="eastAsia" w:ascii="宋体" w:hAnsi="宋体" w:cs="宋体"/>
                <w:kern w:val="2"/>
                <w:sz w:val="28"/>
                <w:szCs w:val="28"/>
                <w:lang w:val="en-US" w:eastAsia="zh-CN" w:bidi="ar-SA"/>
              </w:rPr>
              <w:t>登记</w:t>
            </w:r>
            <w:r>
              <w:rPr>
                <w:rFonts w:hint="eastAsia" w:ascii="宋体" w:hAnsi="宋体" w:eastAsia="宋体" w:cs="宋体"/>
                <w:kern w:val="2"/>
                <w:sz w:val="28"/>
                <w:szCs w:val="28"/>
                <w:lang w:val="en-US" w:eastAsia="zh-CN" w:bidi="ar-SA"/>
              </w:rPr>
              <w:t>证书的，每有一个得2分，本项最多得8分；</w:t>
            </w:r>
          </w:p>
          <w:p w14:paraId="6E1557ED">
            <w:pPr>
              <w:pStyle w:val="18"/>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（3）拟派往本项目的人员中具有中级或以上会计师或经济师职称的，每有一个得2分，本项最多得6分；</w:t>
            </w:r>
          </w:p>
          <w:p w14:paraId="6A4E327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pPr>
            <w:r>
              <w:rPr>
                <w:rFonts w:hint="eastAsia" w:ascii="宋体" w:hAnsi="宋体" w:eastAsia="宋体" w:cs="宋体"/>
                <w:kern w:val="2"/>
                <w:sz w:val="28"/>
                <w:szCs w:val="28"/>
                <w:lang w:val="en-US" w:eastAsia="zh-CN" w:bidi="ar-SA"/>
              </w:rPr>
              <w:t>注：以上人员不得重复计分；</w:t>
            </w:r>
          </w:p>
        </w:tc>
        <w:tc>
          <w:tcPr>
            <w:tcW w:w="1921" w:type="dxa"/>
            <w:tcBorders>
              <w:top w:val="nil"/>
              <w:left w:val="nil"/>
              <w:bottom w:val="single" w:color="auto" w:sz="4" w:space="0"/>
              <w:right w:val="single" w:color="auto" w:sz="4" w:space="0"/>
            </w:tcBorders>
            <w:shd w:val="clear" w:color="auto" w:fill="auto"/>
            <w:vAlign w:val="center"/>
          </w:tcPr>
          <w:p w14:paraId="3B347BA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sz w:val="28"/>
                <w:szCs w:val="28"/>
              </w:rPr>
            </w:pPr>
            <w:r>
              <w:rPr>
                <w:rFonts w:hint="eastAsia" w:ascii="宋体" w:hAnsi="宋体" w:eastAsia="宋体" w:cs="宋体"/>
                <w:kern w:val="2"/>
                <w:sz w:val="28"/>
                <w:szCs w:val="28"/>
                <w:lang w:val="en-US" w:eastAsia="zh-CN" w:bidi="ar-SA"/>
              </w:rPr>
              <w:t>提供证书复印件或相关证明材料复印件并加盖供应商鲜章。</w:t>
            </w:r>
          </w:p>
        </w:tc>
      </w:tr>
    </w:tbl>
    <w:p w14:paraId="65A88ED1">
      <w:pPr>
        <w:pStyle w:val="10"/>
        <w:keepNext w:val="0"/>
        <w:keepLines w:val="0"/>
        <w:pageBreakBefore w:val="0"/>
        <w:widowControl w:val="0"/>
        <w:numPr>
          <w:ilvl w:val="0"/>
          <w:numId w:val="0"/>
        </w:numPr>
        <w:kinsoku/>
        <w:wordWrap/>
        <w:overflowPunct/>
        <w:topLinePunct w:val="0"/>
        <w:autoSpaceDE/>
        <w:autoSpaceDN/>
        <w:bidi w:val="0"/>
        <w:spacing w:after="0" w:line="360" w:lineRule="auto"/>
        <w:textAlignment w:val="auto"/>
        <w:rPr>
          <w:rFonts w:hint="eastAsia" w:ascii="宋体" w:hAnsi="宋体" w:eastAsia="宋体" w:cs="宋体"/>
          <w:b/>
          <w:sz w:val="28"/>
          <w:szCs w:val="28"/>
        </w:rPr>
      </w:pPr>
    </w:p>
    <w:p w14:paraId="21DC43A3"/>
    <w:p w14:paraId="0743C6E1">
      <w:pPr>
        <w:pStyle w:val="9"/>
      </w:pPr>
    </w:p>
    <w:p w14:paraId="35D9AF4F">
      <w:pPr>
        <w:pStyle w:val="9"/>
        <w:rPr>
          <w:rFonts w:hint="default"/>
          <w:sz w:val="36"/>
          <w:szCs w:val="36"/>
          <w:lang w:val="en-US" w:eastAsia="zh-CN"/>
        </w:rPr>
      </w:pPr>
      <w:r>
        <w:rPr>
          <w:rFonts w:hint="eastAsia"/>
          <w:sz w:val="36"/>
          <w:szCs w:val="36"/>
          <w:lang w:val="en-US" w:eastAsia="zh-CN"/>
        </w:rPr>
        <w:t>比选文件格式</w:t>
      </w:r>
    </w:p>
    <w:p w14:paraId="1E6ED34C">
      <w:pPr>
        <w:pStyle w:val="9"/>
        <w:jc w:val="center"/>
        <w:rPr>
          <w:rFonts w:hint="eastAsia" w:ascii="宋体" w:hAnsi="宋体" w:eastAsia="宋体" w:cs="宋体"/>
          <w:b/>
          <w:color w:val="000000"/>
          <w:sz w:val="36"/>
          <w:szCs w:val="36"/>
        </w:rPr>
      </w:pPr>
      <w:r>
        <w:rPr>
          <w:rFonts w:hint="eastAsia" w:ascii="宋体" w:hAnsi="宋体" w:eastAsia="宋体" w:cs="宋体"/>
          <w:b/>
          <w:color w:val="000000"/>
          <w:sz w:val="36"/>
          <w:szCs w:val="36"/>
          <w:lang w:val="en-US" w:eastAsia="zh-CN"/>
        </w:rPr>
        <w:t>比选</w:t>
      </w:r>
      <w:r>
        <w:rPr>
          <w:rFonts w:hint="eastAsia" w:ascii="宋体" w:hAnsi="宋体" w:eastAsia="宋体" w:cs="宋体"/>
          <w:b/>
          <w:color w:val="000000"/>
          <w:sz w:val="36"/>
          <w:szCs w:val="36"/>
        </w:rPr>
        <w:t>文件</w:t>
      </w:r>
    </w:p>
    <w:p w14:paraId="2A76660F">
      <w:pPr>
        <w:spacing w:line="360" w:lineRule="auto"/>
        <w:rPr>
          <w:rFonts w:hint="eastAsia" w:ascii="宋体" w:hAnsi="宋体" w:eastAsia="宋体" w:cs="宋体"/>
          <w:color w:val="000000"/>
          <w:sz w:val="28"/>
          <w:szCs w:val="28"/>
        </w:rPr>
      </w:pPr>
    </w:p>
    <w:p w14:paraId="2AEA51BE">
      <w:pPr>
        <w:spacing w:line="360" w:lineRule="auto"/>
        <w:rPr>
          <w:rFonts w:hint="eastAsia" w:ascii="宋体" w:hAnsi="宋体" w:eastAsia="宋体" w:cs="宋体"/>
          <w:color w:val="000000"/>
          <w:sz w:val="28"/>
          <w:szCs w:val="28"/>
        </w:rPr>
      </w:pPr>
    </w:p>
    <w:p w14:paraId="5D62DF25">
      <w:pPr>
        <w:spacing w:line="360" w:lineRule="auto"/>
        <w:rPr>
          <w:rFonts w:hint="eastAsia" w:ascii="宋体" w:hAnsi="宋体" w:eastAsia="宋体" w:cs="宋体"/>
          <w:color w:val="000000"/>
          <w:sz w:val="28"/>
          <w:szCs w:val="28"/>
        </w:rPr>
      </w:pPr>
    </w:p>
    <w:p w14:paraId="6ADBFDF5">
      <w:pPr>
        <w:spacing w:line="360" w:lineRule="auto"/>
        <w:rPr>
          <w:rFonts w:hint="eastAsia" w:ascii="宋体" w:hAnsi="宋体" w:eastAsia="宋体" w:cs="宋体"/>
          <w:color w:val="000000"/>
          <w:sz w:val="28"/>
          <w:szCs w:val="28"/>
        </w:rPr>
      </w:pPr>
    </w:p>
    <w:p w14:paraId="5138F1BA">
      <w:pPr>
        <w:spacing w:line="360" w:lineRule="auto"/>
        <w:jc w:val="center"/>
        <w:rPr>
          <w:rFonts w:hint="eastAsia" w:ascii="宋体" w:hAnsi="宋体" w:eastAsia="宋体" w:cs="宋体"/>
          <w:b/>
          <w:color w:val="000000"/>
          <w:sz w:val="28"/>
          <w:szCs w:val="28"/>
        </w:rPr>
      </w:pPr>
    </w:p>
    <w:p w14:paraId="0EEF70D0">
      <w:pPr>
        <w:spacing w:line="360" w:lineRule="auto"/>
        <w:rPr>
          <w:rFonts w:hint="eastAsia" w:ascii="宋体" w:hAnsi="宋体" w:eastAsia="宋体" w:cs="宋体"/>
          <w:b/>
          <w:color w:val="000000"/>
          <w:sz w:val="28"/>
          <w:szCs w:val="28"/>
        </w:rPr>
      </w:pPr>
    </w:p>
    <w:p w14:paraId="04C2FB3F">
      <w:pPr>
        <w:spacing w:line="360" w:lineRule="auto"/>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项目名称：</w:t>
      </w:r>
      <w:r>
        <w:rPr>
          <w:rFonts w:hint="eastAsia" w:ascii="宋体" w:hAnsi="宋体" w:eastAsia="宋体" w:cs="宋体"/>
          <w:b/>
          <w:color w:val="000000"/>
          <w:sz w:val="28"/>
          <w:szCs w:val="28"/>
          <w:u w:val="single"/>
        </w:rPr>
        <w:t xml:space="preserve">                         </w:t>
      </w:r>
    </w:p>
    <w:p w14:paraId="30E20E31">
      <w:pPr>
        <w:spacing w:line="360" w:lineRule="auto"/>
        <w:ind w:firstLine="562" w:firstLineChars="200"/>
        <w:rPr>
          <w:rFonts w:hint="eastAsia" w:ascii="宋体" w:hAnsi="宋体" w:eastAsia="宋体" w:cs="宋体"/>
          <w:b/>
          <w:color w:val="000000"/>
          <w:sz w:val="28"/>
          <w:szCs w:val="28"/>
        </w:rPr>
      </w:pPr>
    </w:p>
    <w:p w14:paraId="09065448">
      <w:pPr>
        <w:spacing w:line="360" w:lineRule="auto"/>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lang w:val="en-US" w:eastAsia="zh-CN"/>
        </w:rPr>
        <w:t>供应商名称</w:t>
      </w:r>
      <w:r>
        <w:rPr>
          <w:rFonts w:hint="eastAsia" w:ascii="宋体" w:hAnsi="宋体" w:eastAsia="宋体" w:cs="宋体"/>
          <w:b/>
          <w:color w:val="000000"/>
          <w:sz w:val="28"/>
          <w:szCs w:val="28"/>
        </w:rPr>
        <w:t>：</w:t>
      </w:r>
      <w:r>
        <w:rPr>
          <w:rFonts w:hint="eastAsia" w:ascii="宋体" w:hAnsi="宋体" w:eastAsia="宋体" w:cs="宋体"/>
          <w:b/>
          <w:color w:val="000000"/>
          <w:sz w:val="28"/>
          <w:szCs w:val="28"/>
          <w:u w:val="single"/>
        </w:rPr>
        <w:t xml:space="preserve">                         </w:t>
      </w:r>
      <w:r>
        <w:rPr>
          <w:rFonts w:hint="eastAsia" w:ascii="宋体" w:hAnsi="宋体" w:eastAsia="宋体" w:cs="宋体"/>
          <w:b/>
          <w:color w:val="000000"/>
          <w:sz w:val="28"/>
          <w:szCs w:val="28"/>
        </w:rPr>
        <w:t>（盖单位章）</w:t>
      </w:r>
    </w:p>
    <w:p w14:paraId="0ACE4BA4">
      <w:pPr>
        <w:spacing w:line="360" w:lineRule="auto"/>
        <w:ind w:firstLine="1687" w:firstLineChars="600"/>
        <w:rPr>
          <w:rFonts w:hint="eastAsia" w:ascii="宋体" w:hAnsi="宋体" w:eastAsia="宋体" w:cs="宋体"/>
          <w:b/>
          <w:color w:val="000000"/>
          <w:sz w:val="28"/>
          <w:szCs w:val="28"/>
        </w:rPr>
      </w:pPr>
    </w:p>
    <w:p w14:paraId="37611DEB">
      <w:pPr>
        <w:spacing w:line="360" w:lineRule="auto"/>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法定代表人或委托代理人：</w:t>
      </w:r>
      <w:r>
        <w:rPr>
          <w:rFonts w:hint="eastAsia" w:ascii="宋体" w:hAnsi="宋体" w:eastAsia="宋体" w:cs="宋体"/>
          <w:b/>
          <w:color w:val="000000"/>
          <w:sz w:val="28"/>
          <w:szCs w:val="28"/>
          <w:u w:val="single"/>
        </w:rPr>
        <w:t xml:space="preserve">            </w:t>
      </w:r>
      <w:r>
        <w:rPr>
          <w:rFonts w:hint="eastAsia" w:ascii="宋体" w:hAnsi="宋体" w:eastAsia="宋体" w:cs="宋体"/>
          <w:b/>
          <w:color w:val="000000"/>
          <w:sz w:val="28"/>
          <w:szCs w:val="28"/>
        </w:rPr>
        <w:t>（签字或盖章）</w:t>
      </w:r>
    </w:p>
    <w:p w14:paraId="35CA14B4">
      <w:pPr>
        <w:spacing w:line="360" w:lineRule="auto"/>
        <w:jc w:val="center"/>
        <w:rPr>
          <w:rFonts w:hint="eastAsia" w:ascii="宋体" w:hAnsi="宋体" w:eastAsia="宋体" w:cs="宋体"/>
          <w:b/>
          <w:color w:val="000000"/>
          <w:sz w:val="28"/>
          <w:szCs w:val="28"/>
        </w:rPr>
      </w:pPr>
    </w:p>
    <w:p w14:paraId="2E949DCC">
      <w:pPr>
        <w:spacing w:line="360" w:lineRule="auto"/>
        <w:jc w:val="center"/>
        <w:rPr>
          <w:rFonts w:hint="eastAsia" w:ascii="宋体" w:hAnsi="宋体" w:eastAsia="宋体" w:cs="宋体"/>
          <w:b/>
          <w:color w:val="000000"/>
          <w:sz w:val="28"/>
          <w:szCs w:val="28"/>
        </w:rPr>
      </w:pPr>
      <w:r>
        <w:rPr>
          <w:rFonts w:hint="eastAsia" w:ascii="宋体" w:hAnsi="宋体" w:eastAsia="宋体" w:cs="宋体"/>
          <w:b/>
          <w:color w:val="000000"/>
          <w:sz w:val="28"/>
          <w:szCs w:val="28"/>
          <w:u w:val="single"/>
        </w:rPr>
        <w:t xml:space="preserve"> </w:t>
      </w:r>
      <w:r>
        <w:rPr>
          <w:rFonts w:hint="eastAsia" w:ascii="宋体" w:hAnsi="宋体" w:cs="宋体"/>
          <w:b/>
          <w:color w:val="000000"/>
          <w:sz w:val="28"/>
          <w:szCs w:val="28"/>
          <w:u w:val="single"/>
          <w:lang w:eastAsia="zh-CN"/>
        </w:rPr>
        <w:t>2025</w:t>
      </w:r>
      <w:r>
        <w:rPr>
          <w:rFonts w:hint="eastAsia" w:ascii="宋体" w:hAnsi="宋体" w:eastAsia="宋体" w:cs="宋体"/>
          <w:b/>
          <w:color w:val="000000"/>
          <w:sz w:val="28"/>
          <w:szCs w:val="28"/>
        </w:rPr>
        <w:t>年</w:t>
      </w:r>
      <w:r>
        <w:rPr>
          <w:rFonts w:hint="eastAsia" w:ascii="宋体" w:hAnsi="宋体" w:eastAsia="宋体" w:cs="宋体"/>
          <w:b/>
          <w:color w:val="000000"/>
          <w:sz w:val="28"/>
          <w:szCs w:val="28"/>
          <w:u w:val="single"/>
        </w:rPr>
        <w:t xml:space="preserve">    </w:t>
      </w:r>
      <w:r>
        <w:rPr>
          <w:rFonts w:hint="eastAsia" w:ascii="宋体" w:hAnsi="宋体" w:eastAsia="宋体" w:cs="宋体"/>
          <w:b/>
          <w:color w:val="000000"/>
          <w:sz w:val="28"/>
          <w:szCs w:val="28"/>
        </w:rPr>
        <w:t>月</w:t>
      </w:r>
      <w:r>
        <w:rPr>
          <w:rFonts w:hint="eastAsia" w:ascii="宋体" w:hAnsi="宋体" w:eastAsia="宋体" w:cs="宋体"/>
          <w:b/>
          <w:color w:val="000000"/>
          <w:sz w:val="28"/>
          <w:szCs w:val="28"/>
          <w:u w:val="single"/>
        </w:rPr>
        <w:t xml:space="preserve">    </w:t>
      </w:r>
      <w:r>
        <w:rPr>
          <w:rFonts w:hint="eastAsia" w:ascii="宋体" w:hAnsi="宋体" w:eastAsia="宋体" w:cs="宋体"/>
          <w:b/>
          <w:color w:val="000000"/>
          <w:sz w:val="28"/>
          <w:szCs w:val="28"/>
        </w:rPr>
        <w:t>日</w:t>
      </w:r>
    </w:p>
    <w:p w14:paraId="29C05ECC">
      <w:pPr>
        <w:spacing w:line="288" w:lineRule="auto"/>
        <w:ind w:firstLine="3148" w:firstLineChars="1120"/>
        <w:rPr>
          <w:rFonts w:hint="eastAsia" w:ascii="宋体" w:hAnsi="宋体" w:eastAsia="宋体" w:cs="宋体"/>
          <w:b/>
          <w:color w:val="000000"/>
          <w:sz w:val="28"/>
          <w:szCs w:val="28"/>
        </w:rPr>
      </w:pPr>
    </w:p>
    <w:p w14:paraId="16FC7A3C">
      <w:pPr>
        <w:spacing w:line="288" w:lineRule="auto"/>
        <w:ind w:firstLine="3148" w:firstLineChars="1120"/>
        <w:rPr>
          <w:rStyle w:val="14"/>
          <w:rFonts w:hint="eastAsia" w:ascii="宋体" w:hAnsi="宋体" w:eastAsia="宋体" w:cs="宋体"/>
          <w:b/>
          <w:bCs/>
          <w:color w:val="000000"/>
          <w:szCs w:val="24"/>
        </w:rPr>
      </w:pPr>
      <w:r>
        <w:rPr>
          <w:rFonts w:hint="eastAsia" w:ascii="宋体" w:hAnsi="宋体" w:eastAsia="宋体" w:cs="宋体"/>
          <w:b/>
          <w:color w:val="000000"/>
          <w:sz w:val="28"/>
          <w:szCs w:val="28"/>
        </w:rPr>
        <w:br w:type="page"/>
      </w:r>
    </w:p>
    <w:p w14:paraId="2CC912AC">
      <w:pPr>
        <w:spacing w:line="288" w:lineRule="auto"/>
        <w:jc w:val="center"/>
        <w:rPr>
          <w:rStyle w:val="14"/>
          <w:rFonts w:hint="eastAsia" w:ascii="宋体" w:hAnsi="宋体" w:eastAsia="宋体" w:cs="宋体"/>
          <w:b/>
          <w:bCs/>
          <w:color w:val="000000"/>
          <w:sz w:val="32"/>
          <w:szCs w:val="32"/>
        </w:rPr>
      </w:pPr>
      <w:r>
        <w:rPr>
          <w:rStyle w:val="14"/>
          <w:rFonts w:hint="eastAsia" w:ascii="宋体" w:hAnsi="宋体" w:eastAsia="宋体" w:cs="宋体"/>
          <w:b/>
          <w:bCs/>
          <w:color w:val="000000"/>
          <w:sz w:val="32"/>
          <w:szCs w:val="32"/>
        </w:rPr>
        <w:t>目  录</w:t>
      </w:r>
    </w:p>
    <w:p w14:paraId="20649BE8">
      <w:pPr>
        <w:spacing w:line="360" w:lineRule="auto"/>
        <w:rPr>
          <w:rStyle w:val="14"/>
          <w:rFonts w:hint="eastAsia" w:ascii="宋体" w:hAnsi="宋体" w:eastAsia="宋体" w:cs="宋体"/>
          <w:color w:val="000000"/>
          <w:szCs w:val="24"/>
        </w:rPr>
      </w:pPr>
      <w:r>
        <w:rPr>
          <w:rStyle w:val="14"/>
          <w:rFonts w:hint="eastAsia" w:ascii="宋体" w:hAnsi="宋体" w:eastAsia="宋体" w:cs="宋体"/>
          <w:color w:val="000000"/>
          <w:szCs w:val="24"/>
        </w:rPr>
        <w:t>一、报价函</w:t>
      </w:r>
    </w:p>
    <w:p w14:paraId="11EFA857">
      <w:pPr>
        <w:spacing w:line="360" w:lineRule="auto"/>
        <w:rPr>
          <w:rStyle w:val="14"/>
          <w:rFonts w:hint="eastAsia" w:ascii="宋体" w:hAnsi="宋体" w:eastAsia="宋体" w:cs="宋体"/>
          <w:color w:val="000000"/>
          <w:szCs w:val="24"/>
          <w:lang w:val="en-US" w:eastAsia="zh-CN"/>
        </w:rPr>
      </w:pPr>
      <w:r>
        <w:rPr>
          <w:rStyle w:val="14"/>
          <w:rFonts w:hint="eastAsia" w:ascii="宋体" w:hAnsi="宋体" w:eastAsia="宋体" w:cs="宋体"/>
          <w:color w:val="000000"/>
          <w:szCs w:val="24"/>
        </w:rPr>
        <w:t>二、</w:t>
      </w:r>
      <w:r>
        <w:rPr>
          <w:rStyle w:val="14"/>
          <w:rFonts w:hint="eastAsia" w:ascii="宋体" w:hAnsi="宋体" w:eastAsia="宋体" w:cs="宋体"/>
          <w:color w:val="000000"/>
          <w:szCs w:val="24"/>
          <w:lang w:val="en-US" w:eastAsia="zh-CN"/>
        </w:rPr>
        <w:t>报价单</w:t>
      </w:r>
    </w:p>
    <w:p w14:paraId="4AFB56ED">
      <w:pPr>
        <w:spacing w:line="360" w:lineRule="auto"/>
        <w:rPr>
          <w:rStyle w:val="14"/>
          <w:rFonts w:hint="eastAsia" w:ascii="宋体" w:hAnsi="宋体" w:eastAsia="宋体" w:cs="宋体"/>
          <w:color w:val="000000"/>
          <w:szCs w:val="24"/>
        </w:rPr>
      </w:pPr>
      <w:r>
        <w:rPr>
          <w:rStyle w:val="14"/>
          <w:rFonts w:hint="eastAsia" w:ascii="宋体" w:hAnsi="宋体" w:eastAsia="宋体" w:cs="宋体"/>
          <w:color w:val="000000"/>
          <w:szCs w:val="24"/>
        </w:rPr>
        <w:t>三、授权委托书/法定代表人/单位负责人身份证明书</w:t>
      </w:r>
    </w:p>
    <w:p w14:paraId="565B5833">
      <w:pPr>
        <w:spacing w:line="360" w:lineRule="auto"/>
        <w:rPr>
          <w:rStyle w:val="14"/>
          <w:rFonts w:hint="eastAsia" w:ascii="宋体" w:hAnsi="宋体" w:eastAsia="宋体" w:cs="宋体"/>
          <w:color w:val="000000"/>
          <w:szCs w:val="24"/>
          <w:lang w:val="en-US" w:eastAsia="zh-CN"/>
        </w:rPr>
      </w:pPr>
      <w:r>
        <w:rPr>
          <w:rStyle w:val="14"/>
          <w:rFonts w:hint="eastAsia" w:ascii="宋体" w:hAnsi="宋体" w:eastAsia="宋体" w:cs="宋体"/>
          <w:color w:val="000000"/>
          <w:szCs w:val="24"/>
          <w:lang w:val="en-US" w:eastAsia="zh-CN"/>
        </w:rPr>
        <w:t>四、</w:t>
      </w:r>
      <w:r>
        <w:rPr>
          <w:rStyle w:val="14"/>
          <w:rFonts w:hint="eastAsia" w:ascii="宋体" w:hAnsi="宋体" w:eastAsia="宋体" w:cs="宋体"/>
          <w:color w:val="000000"/>
          <w:szCs w:val="24"/>
        </w:rPr>
        <w:t>具有独立承担民事责任的能力</w:t>
      </w:r>
      <w:r>
        <w:rPr>
          <w:rStyle w:val="14"/>
          <w:rFonts w:hint="eastAsia" w:ascii="宋体" w:hAnsi="宋体" w:eastAsia="宋体" w:cs="宋体"/>
          <w:color w:val="000000"/>
          <w:szCs w:val="24"/>
          <w:lang w:val="en-US" w:eastAsia="zh-CN"/>
        </w:rPr>
        <w:t>的承诺函</w:t>
      </w:r>
    </w:p>
    <w:p w14:paraId="49CC68BA">
      <w:pPr>
        <w:spacing w:line="360" w:lineRule="auto"/>
        <w:rPr>
          <w:rStyle w:val="14"/>
          <w:rFonts w:hint="eastAsia" w:ascii="宋体" w:hAnsi="宋体" w:eastAsia="宋体" w:cs="宋体"/>
          <w:color w:val="000000"/>
          <w:szCs w:val="24"/>
          <w:lang w:val="en-US" w:eastAsia="zh-CN"/>
        </w:rPr>
      </w:pPr>
      <w:r>
        <w:rPr>
          <w:rStyle w:val="14"/>
          <w:rFonts w:hint="eastAsia" w:ascii="宋体" w:hAnsi="宋体" w:eastAsia="宋体" w:cs="宋体"/>
          <w:color w:val="000000"/>
          <w:szCs w:val="24"/>
          <w:lang w:val="en-US" w:eastAsia="zh-CN"/>
        </w:rPr>
        <w:t>五、</w:t>
      </w:r>
      <w:r>
        <w:rPr>
          <w:rStyle w:val="14"/>
          <w:rFonts w:hint="eastAsia" w:ascii="宋体" w:hAnsi="宋体" w:eastAsia="宋体" w:cs="宋体"/>
          <w:color w:val="000000"/>
          <w:szCs w:val="24"/>
        </w:rPr>
        <w:t>具有良好的商业信誉和健全的财务会计制度</w:t>
      </w:r>
      <w:r>
        <w:rPr>
          <w:rStyle w:val="14"/>
          <w:rFonts w:hint="eastAsia" w:ascii="宋体" w:hAnsi="宋体" w:eastAsia="宋体" w:cs="宋体"/>
          <w:color w:val="000000"/>
          <w:szCs w:val="24"/>
          <w:lang w:val="en-US" w:eastAsia="zh-CN"/>
        </w:rPr>
        <w:t>的承诺函</w:t>
      </w:r>
    </w:p>
    <w:p w14:paraId="081F5B23">
      <w:pPr>
        <w:spacing w:line="360" w:lineRule="auto"/>
        <w:rPr>
          <w:rStyle w:val="14"/>
          <w:rFonts w:hint="eastAsia" w:ascii="宋体" w:hAnsi="宋体" w:eastAsia="宋体" w:cs="宋体"/>
          <w:color w:val="000000"/>
          <w:szCs w:val="24"/>
          <w:lang w:val="en-US" w:eastAsia="zh-CN"/>
        </w:rPr>
      </w:pPr>
      <w:r>
        <w:rPr>
          <w:rStyle w:val="14"/>
          <w:rFonts w:hint="eastAsia" w:ascii="宋体" w:hAnsi="宋体" w:eastAsia="宋体" w:cs="宋体"/>
          <w:color w:val="000000"/>
          <w:szCs w:val="24"/>
          <w:lang w:val="en-US" w:eastAsia="zh-CN"/>
        </w:rPr>
        <w:t>六、</w:t>
      </w:r>
      <w:r>
        <w:rPr>
          <w:rStyle w:val="14"/>
          <w:rFonts w:hint="eastAsia" w:ascii="宋体" w:hAnsi="宋体" w:eastAsia="宋体" w:cs="宋体"/>
          <w:color w:val="000000"/>
          <w:szCs w:val="24"/>
        </w:rPr>
        <w:t>具有履行合同所必须的设备和专业技术能</w:t>
      </w:r>
      <w:r>
        <w:rPr>
          <w:rStyle w:val="14"/>
          <w:rFonts w:hint="eastAsia" w:ascii="宋体" w:hAnsi="宋体" w:eastAsia="宋体" w:cs="宋体"/>
          <w:color w:val="000000"/>
          <w:szCs w:val="24"/>
          <w:lang w:val="en-US" w:eastAsia="zh-CN"/>
        </w:rPr>
        <w:t>力的承诺函</w:t>
      </w:r>
    </w:p>
    <w:p w14:paraId="6A9428B5">
      <w:pPr>
        <w:spacing w:line="360" w:lineRule="auto"/>
        <w:rPr>
          <w:rStyle w:val="14"/>
          <w:rFonts w:hint="eastAsia" w:ascii="宋体" w:hAnsi="宋体" w:eastAsia="宋体" w:cs="宋体"/>
          <w:color w:val="000000"/>
          <w:szCs w:val="24"/>
        </w:rPr>
      </w:pPr>
      <w:r>
        <w:rPr>
          <w:rStyle w:val="14"/>
          <w:rFonts w:hint="eastAsia" w:ascii="宋体" w:hAnsi="宋体" w:eastAsia="宋体" w:cs="宋体"/>
          <w:color w:val="000000"/>
          <w:szCs w:val="24"/>
          <w:lang w:val="en-US" w:eastAsia="zh-CN"/>
        </w:rPr>
        <w:t>七、</w:t>
      </w:r>
      <w:r>
        <w:rPr>
          <w:rStyle w:val="14"/>
          <w:rFonts w:hint="eastAsia" w:ascii="宋体" w:hAnsi="宋体" w:eastAsia="宋体" w:cs="宋体"/>
          <w:color w:val="000000"/>
          <w:szCs w:val="24"/>
        </w:rPr>
        <w:t>具有依法缴纳税收和社会保障资金的良好记录</w:t>
      </w:r>
      <w:r>
        <w:rPr>
          <w:rStyle w:val="14"/>
          <w:rFonts w:hint="eastAsia" w:ascii="宋体" w:hAnsi="宋体" w:eastAsia="宋体" w:cs="宋体"/>
          <w:color w:val="000000"/>
          <w:szCs w:val="24"/>
          <w:lang w:val="en-US" w:eastAsia="zh-CN"/>
        </w:rPr>
        <w:t>的承诺函</w:t>
      </w:r>
    </w:p>
    <w:p w14:paraId="67098964">
      <w:pPr>
        <w:spacing w:line="360" w:lineRule="auto"/>
        <w:rPr>
          <w:rStyle w:val="14"/>
          <w:rFonts w:hint="eastAsia" w:ascii="宋体" w:hAnsi="宋体" w:eastAsia="宋体" w:cs="宋体"/>
          <w:color w:val="000000"/>
          <w:szCs w:val="24"/>
          <w:lang w:val="en-US" w:eastAsia="zh-CN"/>
        </w:rPr>
      </w:pPr>
      <w:r>
        <w:rPr>
          <w:rStyle w:val="14"/>
          <w:rFonts w:hint="eastAsia" w:ascii="宋体" w:hAnsi="宋体" w:eastAsia="宋体" w:cs="宋体"/>
          <w:color w:val="000000"/>
          <w:szCs w:val="24"/>
          <w:lang w:val="en-US" w:eastAsia="zh-CN"/>
        </w:rPr>
        <w:t>八、</w:t>
      </w:r>
      <w:r>
        <w:rPr>
          <w:rStyle w:val="14"/>
          <w:rFonts w:hint="eastAsia" w:ascii="宋体" w:hAnsi="宋体" w:eastAsia="宋体" w:cs="宋体"/>
          <w:color w:val="000000"/>
          <w:szCs w:val="24"/>
        </w:rPr>
        <w:t>参加本次采购活动前三年内，在经营活动中没有重大违法记录</w:t>
      </w:r>
      <w:r>
        <w:rPr>
          <w:rStyle w:val="14"/>
          <w:rFonts w:hint="eastAsia" w:ascii="宋体" w:hAnsi="宋体" w:eastAsia="宋体" w:cs="宋体"/>
          <w:color w:val="000000"/>
          <w:szCs w:val="24"/>
          <w:lang w:val="en-US" w:eastAsia="zh-CN"/>
        </w:rPr>
        <w:t>的承诺函</w:t>
      </w:r>
    </w:p>
    <w:p w14:paraId="3E4577C4">
      <w:pPr>
        <w:spacing w:line="360" w:lineRule="auto"/>
        <w:rPr>
          <w:rStyle w:val="14"/>
          <w:rFonts w:hint="eastAsia" w:ascii="宋体" w:hAnsi="宋体" w:eastAsia="宋体" w:cs="宋体"/>
          <w:color w:val="000000"/>
          <w:szCs w:val="24"/>
          <w:lang w:val="en-US" w:eastAsia="zh-CN"/>
        </w:rPr>
      </w:pPr>
      <w:r>
        <w:rPr>
          <w:rStyle w:val="14"/>
          <w:rFonts w:hint="eastAsia" w:ascii="宋体" w:hAnsi="宋体" w:eastAsia="宋体" w:cs="宋体"/>
          <w:color w:val="000000"/>
          <w:szCs w:val="24"/>
          <w:lang w:val="en-US" w:eastAsia="zh-CN"/>
        </w:rPr>
        <w:t>九、比选文件附件资料</w:t>
      </w:r>
    </w:p>
    <w:p w14:paraId="4876A394">
      <w:pPr>
        <w:spacing w:line="360" w:lineRule="auto"/>
        <w:rPr>
          <w:rStyle w:val="14"/>
          <w:rFonts w:hint="eastAsia" w:ascii="宋体" w:hAnsi="宋体" w:eastAsia="宋体" w:cs="宋体"/>
          <w:color w:val="000000"/>
          <w:szCs w:val="24"/>
          <w:lang w:val="en-US" w:eastAsia="zh-CN"/>
        </w:rPr>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pPr>
    </w:p>
    <w:p w14:paraId="47F08B88">
      <w:pPr>
        <w:pStyle w:val="20"/>
        <w:numPr>
          <w:ilvl w:val="0"/>
          <w:numId w:val="0"/>
        </w:numPr>
        <w:spacing w:before="120" w:after="120"/>
        <w:ind w:firstLine="4498" w:firstLineChars="1600"/>
        <w:jc w:val="both"/>
        <w:outlineLvl w:val="1"/>
        <w:rPr>
          <w:rFonts w:hint="eastAsia" w:ascii="宋体" w:hAnsi="宋体" w:eastAsia="宋体" w:cs="宋体"/>
          <w:sz w:val="28"/>
          <w:szCs w:val="28"/>
        </w:rPr>
      </w:pPr>
      <w:bookmarkStart w:id="3" w:name="_Toc10463"/>
      <w:bookmarkStart w:id="4" w:name="_Toc2311"/>
      <w:r>
        <w:rPr>
          <w:rFonts w:hint="eastAsia" w:ascii="宋体" w:hAnsi="宋体" w:eastAsia="宋体" w:cs="宋体"/>
          <w:sz w:val="28"/>
          <w:szCs w:val="28"/>
          <w:lang w:val="en-US" w:eastAsia="zh-CN"/>
        </w:rPr>
        <w:t>一</w:t>
      </w:r>
      <w:r>
        <w:rPr>
          <w:rFonts w:hint="eastAsia" w:ascii="宋体" w:hAnsi="宋体" w:eastAsia="宋体" w:cs="宋体"/>
          <w:sz w:val="28"/>
          <w:szCs w:val="28"/>
        </w:rPr>
        <w:t>、</w:t>
      </w:r>
      <w:r>
        <w:rPr>
          <w:rFonts w:hint="eastAsia" w:ascii="宋体" w:hAnsi="宋体" w:eastAsia="宋体" w:cs="宋体"/>
          <w:sz w:val="28"/>
          <w:szCs w:val="28"/>
          <w:lang w:val="en-US" w:eastAsia="zh-CN"/>
        </w:rPr>
        <w:t>报价</w:t>
      </w:r>
      <w:r>
        <w:rPr>
          <w:rFonts w:hint="eastAsia" w:ascii="宋体" w:hAnsi="宋体" w:eastAsia="宋体" w:cs="宋体"/>
          <w:sz w:val="28"/>
          <w:szCs w:val="28"/>
        </w:rPr>
        <w:t>函</w:t>
      </w:r>
      <w:bookmarkEnd w:id="3"/>
      <w:bookmarkEnd w:id="4"/>
    </w:p>
    <w:p w14:paraId="528E1560">
      <w:pPr>
        <w:pStyle w:val="21"/>
        <w:keepNext w:val="0"/>
        <w:keepLines w:val="0"/>
        <w:pageBreakBefore w:val="0"/>
        <w:widowControl/>
        <w:kinsoku/>
        <w:wordWrap w:val="0"/>
        <w:overflowPunct/>
        <w:topLinePunct/>
        <w:autoSpaceDE/>
        <w:autoSpaceDN/>
        <w:bidi w:val="0"/>
        <w:adjustRightInd/>
        <w:snapToGrid/>
        <w:spacing w:line="360" w:lineRule="auto"/>
        <w:textAlignment w:val="baseline"/>
        <w:rPr>
          <w:rStyle w:val="14"/>
          <w:rFonts w:hint="eastAsia" w:ascii="宋体" w:hAnsi="宋体" w:eastAsia="宋体" w:cs="宋体"/>
          <w:color w:val="000000"/>
          <w:sz w:val="24"/>
          <w:szCs w:val="24"/>
          <w:u w:val="single"/>
          <w:lang w:val="zh-CN"/>
        </w:rPr>
      </w:pPr>
      <w:r>
        <w:rPr>
          <w:rFonts w:hint="eastAsia" w:ascii="宋体" w:hAnsi="宋体" w:eastAsia="宋体" w:cs="宋体"/>
          <w:sz w:val="24"/>
          <w:lang w:val="zh-CN"/>
        </w:rPr>
        <w:t>致：</w:t>
      </w:r>
      <w:r>
        <w:rPr>
          <w:rStyle w:val="14"/>
          <w:rFonts w:hint="eastAsia" w:ascii="宋体" w:hAnsi="宋体" w:eastAsia="宋体" w:cs="宋体"/>
          <w:color w:val="000000"/>
          <w:szCs w:val="24"/>
          <w:u w:val="single"/>
        </w:rPr>
        <w:t>（</w:t>
      </w:r>
      <w:r>
        <w:rPr>
          <w:rStyle w:val="14"/>
          <w:rFonts w:hint="eastAsia" w:ascii="宋体" w:hAnsi="宋体" w:eastAsia="宋体" w:cs="宋体"/>
          <w:color w:val="000000"/>
          <w:szCs w:val="24"/>
          <w:u w:val="single"/>
          <w:lang w:val="en-US" w:eastAsia="zh-CN"/>
        </w:rPr>
        <w:t>采购人</w:t>
      </w:r>
      <w:r>
        <w:rPr>
          <w:rStyle w:val="14"/>
          <w:rFonts w:hint="eastAsia" w:ascii="宋体" w:hAnsi="宋体" w:eastAsia="宋体" w:cs="宋体"/>
          <w:color w:val="000000"/>
          <w:szCs w:val="24"/>
          <w:u w:val="single"/>
        </w:rPr>
        <w:t>全称）</w:t>
      </w:r>
    </w:p>
    <w:p w14:paraId="18AF56F2">
      <w:pPr>
        <w:pStyle w:val="22"/>
        <w:keepNext w:val="0"/>
        <w:keepLines w:val="0"/>
        <w:pageBreakBefore w:val="0"/>
        <w:widowControl/>
        <w:kinsoku/>
        <w:wordWrap w:val="0"/>
        <w:overflowPunct/>
        <w:topLinePunct/>
        <w:autoSpaceDE/>
        <w:autoSpaceDN/>
        <w:bidi w:val="0"/>
        <w:adjustRightInd/>
        <w:snapToGrid/>
        <w:spacing w:line="360" w:lineRule="auto"/>
        <w:textAlignment w:val="baseline"/>
        <w:rPr>
          <w:rFonts w:hint="eastAsia" w:ascii="宋体" w:hAnsi="宋体" w:eastAsia="宋体" w:cs="宋体"/>
          <w:sz w:val="24"/>
        </w:rPr>
      </w:pPr>
      <w:r>
        <w:rPr>
          <w:rFonts w:hint="eastAsia" w:ascii="宋体" w:hAnsi="宋体" w:eastAsia="宋体" w:cs="宋体"/>
          <w:sz w:val="24"/>
        </w:rPr>
        <w:t>我方全面研究了“</w:t>
      </w:r>
      <w:r>
        <w:rPr>
          <w:rFonts w:hint="eastAsia" w:ascii="宋体" w:hAnsi="宋体" w:eastAsia="宋体" w:cs="宋体"/>
          <w:sz w:val="24"/>
          <w:u w:val="single"/>
        </w:rPr>
        <w:t xml:space="preserve">            </w:t>
      </w:r>
      <w:r>
        <w:rPr>
          <w:rFonts w:hint="eastAsia" w:ascii="宋体" w:hAnsi="宋体" w:eastAsia="宋体" w:cs="宋体"/>
          <w:sz w:val="24"/>
        </w:rPr>
        <w:t>(项目名称)”的</w:t>
      </w:r>
      <w:r>
        <w:rPr>
          <w:rFonts w:hint="eastAsia" w:ascii="宋体" w:hAnsi="宋体" w:eastAsia="宋体" w:cs="宋体"/>
          <w:sz w:val="24"/>
          <w:lang w:val="en-US" w:eastAsia="zh-CN"/>
        </w:rPr>
        <w:t>邀请公告</w:t>
      </w:r>
      <w:r>
        <w:rPr>
          <w:rFonts w:hint="eastAsia" w:ascii="宋体" w:hAnsi="宋体" w:eastAsia="宋体" w:cs="宋体"/>
          <w:sz w:val="24"/>
        </w:rPr>
        <w:t>，决定参加贵单位组织的本项目</w:t>
      </w:r>
      <w:r>
        <w:rPr>
          <w:rFonts w:hint="eastAsia" w:ascii="宋体" w:hAnsi="宋体" w:eastAsia="宋体" w:cs="宋体"/>
          <w:sz w:val="24"/>
          <w:lang w:val="en-US" w:eastAsia="zh-CN"/>
        </w:rPr>
        <w:t>比选</w:t>
      </w:r>
      <w:r>
        <w:rPr>
          <w:rFonts w:hint="eastAsia" w:ascii="宋体" w:hAnsi="宋体" w:eastAsia="宋体" w:cs="宋体"/>
          <w:sz w:val="24"/>
        </w:rPr>
        <w:t>。我方授权</w:t>
      </w:r>
      <w:r>
        <w:rPr>
          <w:rFonts w:hint="eastAsia" w:ascii="宋体" w:hAnsi="宋体" w:eastAsia="宋体" w:cs="宋体"/>
          <w:sz w:val="24"/>
          <w:u w:val="single"/>
        </w:rPr>
        <w:t xml:space="preserve">      </w:t>
      </w:r>
      <w:r>
        <w:rPr>
          <w:rFonts w:hint="eastAsia" w:ascii="宋体" w:hAnsi="宋体" w:eastAsia="宋体" w:cs="宋体"/>
          <w:sz w:val="24"/>
        </w:rPr>
        <w:t>(姓名、职务)代表我方</w:t>
      </w:r>
      <w:r>
        <w:rPr>
          <w:rFonts w:hint="eastAsia" w:ascii="宋体" w:hAnsi="宋体" w:eastAsia="宋体" w:cs="宋体"/>
          <w:sz w:val="24"/>
          <w:u w:val="single"/>
        </w:rPr>
        <w:t xml:space="preserve">          </w:t>
      </w:r>
      <w:r>
        <w:rPr>
          <w:rFonts w:hint="eastAsia" w:ascii="宋体" w:hAnsi="宋体" w:eastAsia="宋体" w:cs="宋体"/>
          <w:sz w:val="24"/>
        </w:rPr>
        <w:t>(供应商名称)全权处理本项目</w:t>
      </w:r>
      <w:r>
        <w:rPr>
          <w:rFonts w:hint="eastAsia" w:ascii="宋体" w:hAnsi="宋体" w:eastAsia="宋体" w:cs="宋体"/>
          <w:sz w:val="24"/>
          <w:lang w:val="en-US" w:eastAsia="zh-CN"/>
        </w:rPr>
        <w:t>比选</w:t>
      </w:r>
      <w:r>
        <w:rPr>
          <w:rFonts w:hint="eastAsia" w:ascii="宋体" w:hAnsi="宋体" w:eastAsia="宋体" w:cs="宋体"/>
          <w:sz w:val="24"/>
        </w:rPr>
        <w:t>的有关事宜。</w:t>
      </w:r>
    </w:p>
    <w:p w14:paraId="6C1D0646">
      <w:pPr>
        <w:pStyle w:val="23"/>
        <w:keepNext w:val="0"/>
        <w:keepLines w:val="0"/>
        <w:pageBreakBefore w:val="0"/>
        <w:widowControl/>
        <w:numPr>
          <w:ilvl w:val="2"/>
          <w:numId w:val="4"/>
        </w:numPr>
        <w:kinsoku/>
        <w:wordWrap w:val="0"/>
        <w:overflowPunct/>
        <w:topLinePunct/>
        <w:autoSpaceDE/>
        <w:autoSpaceDN/>
        <w:bidi w:val="0"/>
        <w:adjustRightInd/>
        <w:snapToGrid/>
        <w:spacing w:line="360" w:lineRule="auto"/>
        <w:ind w:firstLine="480"/>
        <w:textAlignment w:val="baseline"/>
        <w:rPr>
          <w:rFonts w:hint="eastAsia" w:ascii="宋体" w:hAnsi="宋体" w:eastAsia="宋体" w:cs="宋体"/>
          <w:sz w:val="24"/>
        </w:rPr>
      </w:pPr>
      <w:r>
        <w:rPr>
          <w:rFonts w:hint="eastAsia" w:ascii="宋体" w:hAnsi="宋体" w:eastAsia="宋体" w:cs="宋体"/>
          <w:sz w:val="24"/>
        </w:rPr>
        <w:t>我方自愿按照</w:t>
      </w:r>
      <w:r>
        <w:rPr>
          <w:rFonts w:hint="eastAsia" w:ascii="宋体" w:hAnsi="宋体" w:eastAsia="宋体" w:cs="宋体"/>
          <w:sz w:val="24"/>
          <w:lang w:val="en-US" w:eastAsia="zh-CN"/>
        </w:rPr>
        <w:t>邀请公告</w:t>
      </w:r>
      <w:r>
        <w:rPr>
          <w:rFonts w:hint="eastAsia" w:ascii="宋体" w:hAnsi="宋体" w:eastAsia="宋体" w:cs="宋体"/>
          <w:sz w:val="24"/>
        </w:rPr>
        <w:t>规定的各项要求向采购人提供所需相关服务。</w:t>
      </w:r>
    </w:p>
    <w:p w14:paraId="30622F56">
      <w:pPr>
        <w:pStyle w:val="23"/>
        <w:keepNext w:val="0"/>
        <w:keepLines w:val="0"/>
        <w:pageBreakBefore w:val="0"/>
        <w:widowControl/>
        <w:numPr>
          <w:ilvl w:val="2"/>
          <w:numId w:val="4"/>
        </w:numPr>
        <w:kinsoku/>
        <w:wordWrap w:val="0"/>
        <w:overflowPunct/>
        <w:topLinePunct/>
        <w:autoSpaceDE/>
        <w:autoSpaceDN/>
        <w:bidi w:val="0"/>
        <w:adjustRightInd/>
        <w:snapToGrid/>
        <w:spacing w:line="360" w:lineRule="auto"/>
        <w:ind w:firstLine="480"/>
        <w:textAlignment w:val="baseline"/>
        <w:rPr>
          <w:rFonts w:hint="eastAsia" w:ascii="宋体" w:hAnsi="宋体" w:eastAsia="宋体" w:cs="宋体"/>
          <w:sz w:val="24"/>
        </w:rPr>
      </w:pPr>
      <w:r>
        <w:rPr>
          <w:rFonts w:hint="eastAsia" w:ascii="宋体" w:hAnsi="宋体" w:eastAsia="宋体" w:cs="宋体"/>
          <w:sz w:val="24"/>
        </w:rPr>
        <w:t>一旦我方成交，我方将严格履行合同规定的责任和义务，按照要求完成项目所有工作内容。</w:t>
      </w:r>
    </w:p>
    <w:p w14:paraId="430D2736">
      <w:pPr>
        <w:pStyle w:val="23"/>
        <w:keepNext w:val="0"/>
        <w:keepLines w:val="0"/>
        <w:pageBreakBefore w:val="0"/>
        <w:widowControl/>
        <w:numPr>
          <w:ilvl w:val="2"/>
          <w:numId w:val="4"/>
        </w:numPr>
        <w:kinsoku/>
        <w:wordWrap w:val="0"/>
        <w:overflowPunct/>
        <w:topLinePunct/>
        <w:autoSpaceDE/>
        <w:autoSpaceDN/>
        <w:bidi w:val="0"/>
        <w:adjustRightInd/>
        <w:snapToGrid/>
        <w:spacing w:line="360" w:lineRule="auto"/>
        <w:ind w:firstLine="480"/>
        <w:textAlignment w:val="baseline"/>
        <w:rPr>
          <w:rFonts w:hint="eastAsia" w:ascii="宋体" w:hAnsi="宋体" w:eastAsia="宋体" w:cs="宋体"/>
          <w:sz w:val="24"/>
        </w:rPr>
      </w:pPr>
      <w:r>
        <w:rPr>
          <w:rFonts w:hint="eastAsia" w:ascii="宋体" w:hAnsi="宋体" w:eastAsia="宋体" w:cs="宋体"/>
          <w:sz w:val="24"/>
        </w:rPr>
        <w:t>我方愿意提供贵公司另外要求的与</w:t>
      </w:r>
      <w:r>
        <w:rPr>
          <w:rFonts w:hint="eastAsia" w:ascii="宋体" w:hAnsi="宋体" w:eastAsia="宋体" w:cs="宋体"/>
          <w:sz w:val="24"/>
          <w:lang w:val="en-US" w:eastAsia="zh-CN"/>
        </w:rPr>
        <w:t>邀请公告</w:t>
      </w:r>
      <w:r>
        <w:rPr>
          <w:rFonts w:hint="eastAsia" w:ascii="宋体" w:hAnsi="宋体" w:eastAsia="宋体" w:cs="宋体"/>
          <w:sz w:val="24"/>
        </w:rPr>
        <w:t>有关的文件资料，并保证我方已提供和将要提供的文件资料是真实、准确的。</w:t>
      </w:r>
    </w:p>
    <w:p w14:paraId="2870393D">
      <w:pPr>
        <w:pStyle w:val="23"/>
        <w:keepNext w:val="0"/>
        <w:keepLines w:val="0"/>
        <w:pageBreakBefore w:val="0"/>
        <w:widowControl/>
        <w:numPr>
          <w:ilvl w:val="2"/>
          <w:numId w:val="4"/>
        </w:numPr>
        <w:kinsoku/>
        <w:wordWrap w:val="0"/>
        <w:overflowPunct/>
        <w:topLinePunct/>
        <w:autoSpaceDE/>
        <w:autoSpaceDN/>
        <w:bidi w:val="0"/>
        <w:adjustRightInd/>
        <w:snapToGrid/>
        <w:spacing w:line="360" w:lineRule="auto"/>
        <w:ind w:firstLine="480"/>
        <w:textAlignment w:val="baseline"/>
        <w:rPr>
          <w:rFonts w:hint="eastAsia" w:ascii="宋体" w:hAnsi="宋体" w:eastAsia="宋体" w:cs="宋体"/>
          <w:sz w:val="24"/>
        </w:rPr>
      </w:pPr>
      <w:r>
        <w:rPr>
          <w:rFonts w:hint="eastAsia" w:ascii="宋体" w:hAnsi="宋体" w:eastAsia="宋体" w:cs="宋体"/>
          <w:sz w:val="24"/>
        </w:rPr>
        <w:t>我方在参与本项目履约过程中涉及国家相关强制标准的，均按照该标准执行。完全接受和满足本项目</w:t>
      </w:r>
      <w:r>
        <w:rPr>
          <w:rFonts w:hint="eastAsia" w:ascii="宋体" w:hAnsi="宋体" w:eastAsia="宋体" w:cs="宋体"/>
          <w:sz w:val="24"/>
          <w:lang w:val="en-US" w:eastAsia="zh-CN"/>
        </w:rPr>
        <w:t>邀请公告</w:t>
      </w:r>
      <w:r>
        <w:rPr>
          <w:rFonts w:hint="eastAsia" w:ascii="宋体" w:hAnsi="宋体" w:eastAsia="宋体" w:cs="宋体"/>
          <w:sz w:val="24"/>
        </w:rPr>
        <w:t>中规定的实质性要求</w:t>
      </w:r>
      <w:r>
        <w:rPr>
          <w:rFonts w:hint="eastAsia" w:ascii="宋体" w:hAnsi="宋体" w:eastAsia="宋体" w:cs="宋体"/>
          <w:sz w:val="24"/>
          <w:lang w:eastAsia="zh-CN"/>
        </w:rPr>
        <w:t>。</w:t>
      </w:r>
    </w:p>
    <w:p w14:paraId="69CDC534">
      <w:pPr>
        <w:pStyle w:val="21"/>
        <w:keepNext w:val="0"/>
        <w:keepLines w:val="0"/>
        <w:pageBreakBefore w:val="0"/>
        <w:widowControl/>
        <w:kinsoku/>
        <w:wordWrap w:val="0"/>
        <w:overflowPunct/>
        <w:topLinePunct/>
        <w:autoSpaceDE/>
        <w:autoSpaceDN/>
        <w:bidi w:val="0"/>
        <w:adjustRightInd/>
        <w:snapToGrid/>
        <w:spacing w:line="360" w:lineRule="auto"/>
        <w:textAlignment w:val="baseline"/>
        <w:rPr>
          <w:rFonts w:hint="eastAsia" w:ascii="宋体" w:hAnsi="宋体" w:eastAsia="宋体" w:cs="宋体"/>
          <w:sz w:val="24"/>
        </w:rPr>
      </w:pPr>
    </w:p>
    <w:p w14:paraId="1C61D892">
      <w:pPr>
        <w:pStyle w:val="21"/>
        <w:keepNext w:val="0"/>
        <w:keepLines w:val="0"/>
        <w:pageBreakBefore w:val="0"/>
        <w:widowControl/>
        <w:kinsoku/>
        <w:wordWrap w:val="0"/>
        <w:overflowPunct/>
        <w:topLinePunct/>
        <w:autoSpaceDE/>
        <w:autoSpaceDN/>
        <w:bidi w:val="0"/>
        <w:adjustRightInd/>
        <w:snapToGrid/>
        <w:spacing w:line="360" w:lineRule="auto"/>
        <w:textAlignment w:val="baseline"/>
        <w:rPr>
          <w:rFonts w:hint="eastAsia" w:ascii="宋体" w:hAnsi="宋体" w:eastAsia="宋体" w:cs="宋体"/>
          <w:sz w:val="24"/>
        </w:rPr>
      </w:pPr>
      <w:r>
        <w:rPr>
          <w:rFonts w:hint="eastAsia" w:ascii="宋体" w:hAnsi="宋体" w:eastAsia="宋体" w:cs="宋体"/>
          <w:sz w:val="24"/>
        </w:rPr>
        <w:t>供应商名称：</w:t>
      </w:r>
      <w:r>
        <w:rPr>
          <w:rFonts w:hint="eastAsia" w:ascii="宋体" w:hAnsi="宋体" w:eastAsia="宋体" w:cs="宋体"/>
          <w:sz w:val="24"/>
          <w:u w:val="single"/>
        </w:rPr>
        <w:t xml:space="preserve">              </w:t>
      </w:r>
      <w:r>
        <w:rPr>
          <w:rFonts w:hint="eastAsia" w:ascii="宋体" w:hAnsi="宋体" w:eastAsia="宋体" w:cs="宋体"/>
          <w:sz w:val="24"/>
        </w:rPr>
        <w:t xml:space="preserve"> (盖章)</w:t>
      </w:r>
    </w:p>
    <w:p w14:paraId="42175CDD">
      <w:pPr>
        <w:pStyle w:val="21"/>
        <w:keepNext w:val="0"/>
        <w:keepLines w:val="0"/>
        <w:pageBreakBefore w:val="0"/>
        <w:widowControl/>
        <w:kinsoku/>
        <w:wordWrap w:val="0"/>
        <w:overflowPunct/>
        <w:topLinePunct/>
        <w:autoSpaceDE/>
        <w:autoSpaceDN/>
        <w:bidi w:val="0"/>
        <w:adjustRightInd/>
        <w:snapToGrid/>
        <w:spacing w:line="360" w:lineRule="auto"/>
        <w:textAlignment w:val="baseline"/>
        <w:rPr>
          <w:rFonts w:hint="eastAsia" w:ascii="宋体" w:hAnsi="宋体" w:eastAsia="宋体" w:cs="宋体"/>
          <w:sz w:val="24"/>
        </w:rPr>
      </w:pPr>
      <w:r>
        <w:rPr>
          <w:rFonts w:hint="eastAsia" w:ascii="宋体" w:hAnsi="宋体" w:eastAsia="宋体" w:cs="宋体"/>
          <w:sz w:val="24"/>
        </w:rPr>
        <w:t>法定代表人/单位负责人或授权代表：</w:t>
      </w:r>
      <w:r>
        <w:rPr>
          <w:rFonts w:hint="eastAsia" w:ascii="宋体" w:hAnsi="宋体" w:eastAsia="宋体" w:cs="宋体"/>
          <w:sz w:val="24"/>
          <w:u w:val="single"/>
        </w:rPr>
        <w:t xml:space="preserve">              </w:t>
      </w:r>
      <w:r>
        <w:rPr>
          <w:rFonts w:hint="eastAsia" w:ascii="宋体" w:hAnsi="宋体" w:eastAsia="宋体" w:cs="宋体"/>
          <w:sz w:val="24"/>
        </w:rPr>
        <w:t>(签字或盖章)</w:t>
      </w:r>
    </w:p>
    <w:p w14:paraId="695055DE">
      <w:pPr>
        <w:pStyle w:val="21"/>
        <w:keepNext w:val="0"/>
        <w:keepLines w:val="0"/>
        <w:pageBreakBefore w:val="0"/>
        <w:widowControl/>
        <w:kinsoku/>
        <w:wordWrap w:val="0"/>
        <w:overflowPunct/>
        <w:topLinePunct/>
        <w:autoSpaceDE/>
        <w:autoSpaceDN/>
        <w:bidi w:val="0"/>
        <w:adjustRightInd/>
        <w:snapToGrid/>
        <w:spacing w:line="360" w:lineRule="auto"/>
        <w:textAlignment w:val="baseline"/>
        <w:rPr>
          <w:rFonts w:hint="eastAsia" w:ascii="宋体" w:hAnsi="宋体" w:eastAsia="宋体" w:cs="宋体"/>
          <w:sz w:val="24"/>
        </w:rPr>
      </w:pPr>
      <w:r>
        <w:rPr>
          <w:rFonts w:hint="eastAsia" w:ascii="宋体" w:hAnsi="宋体" w:eastAsia="宋体" w:cs="宋体"/>
          <w:sz w:val="24"/>
        </w:rPr>
        <w:t>通讯地址：</w:t>
      </w:r>
      <w:r>
        <w:rPr>
          <w:rFonts w:hint="eastAsia" w:ascii="宋体" w:hAnsi="宋体" w:eastAsia="宋体" w:cs="宋体"/>
          <w:sz w:val="24"/>
          <w:u w:val="single"/>
        </w:rPr>
        <w:t xml:space="preserve">             </w:t>
      </w:r>
    </w:p>
    <w:p w14:paraId="2F6A2839">
      <w:pPr>
        <w:pStyle w:val="21"/>
        <w:keepNext w:val="0"/>
        <w:keepLines w:val="0"/>
        <w:pageBreakBefore w:val="0"/>
        <w:widowControl/>
        <w:kinsoku/>
        <w:wordWrap w:val="0"/>
        <w:overflowPunct/>
        <w:topLinePunct/>
        <w:autoSpaceDE/>
        <w:autoSpaceDN/>
        <w:bidi w:val="0"/>
        <w:adjustRightInd/>
        <w:snapToGrid/>
        <w:spacing w:line="360" w:lineRule="auto"/>
        <w:textAlignment w:val="baseline"/>
        <w:rPr>
          <w:rFonts w:hint="eastAsia" w:ascii="宋体" w:hAnsi="宋体" w:eastAsia="宋体" w:cs="宋体"/>
          <w:sz w:val="24"/>
        </w:rPr>
      </w:pPr>
      <w:r>
        <w:rPr>
          <w:rFonts w:hint="eastAsia" w:ascii="宋体" w:hAnsi="宋体" w:eastAsia="宋体" w:cs="宋体"/>
          <w:sz w:val="24"/>
        </w:rPr>
        <w:t>联系电话：</w:t>
      </w:r>
      <w:r>
        <w:rPr>
          <w:rFonts w:hint="eastAsia" w:ascii="宋体" w:hAnsi="宋体" w:eastAsia="宋体" w:cs="宋体"/>
          <w:sz w:val="24"/>
          <w:u w:val="single"/>
        </w:rPr>
        <w:t xml:space="preserve">             </w:t>
      </w:r>
    </w:p>
    <w:p w14:paraId="14258270">
      <w:pPr>
        <w:pStyle w:val="21"/>
        <w:keepNext w:val="0"/>
        <w:keepLines w:val="0"/>
        <w:pageBreakBefore w:val="0"/>
        <w:widowControl/>
        <w:kinsoku/>
        <w:wordWrap w:val="0"/>
        <w:overflowPunct/>
        <w:topLinePunct/>
        <w:autoSpaceDE/>
        <w:autoSpaceDN/>
        <w:bidi w:val="0"/>
        <w:adjustRightInd/>
        <w:snapToGrid/>
        <w:spacing w:line="360" w:lineRule="auto"/>
        <w:textAlignment w:val="baseline"/>
        <w:rPr>
          <w:rStyle w:val="14"/>
          <w:rFonts w:hint="eastAsia" w:ascii="宋体" w:hAnsi="宋体" w:eastAsia="宋体" w:cs="宋体"/>
          <w:szCs w:val="24"/>
        </w:rPr>
      </w:pPr>
      <w:r>
        <w:rPr>
          <w:rFonts w:hint="eastAsia" w:ascii="宋体" w:hAnsi="宋体" w:eastAsia="宋体" w:cs="宋体"/>
          <w:sz w:val="24"/>
        </w:rPr>
        <w:t>日期：</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年</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月</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日</w:t>
      </w:r>
      <w:r>
        <w:rPr>
          <w:rFonts w:hint="eastAsia" w:ascii="宋体" w:hAnsi="宋体" w:eastAsia="宋体" w:cs="宋体"/>
          <w:sz w:val="24"/>
          <w:u w:val="single"/>
        </w:rPr>
        <w:t xml:space="preserve"> </w:t>
      </w:r>
    </w:p>
    <w:p w14:paraId="5378E941">
      <w:pPr>
        <w:keepNext w:val="0"/>
        <w:keepLines w:val="0"/>
        <w:pageBreakBefore w:val="0"/>
        <w:widowControl/>
        <w:kinsoku/>
        <w:overflowPunct/>
        <w:autoSpaceDE/>
        <w:autoSpaceDN/>
        <w:bidi w:val="0"/>
        <w:adjustRightInd/>
        <w:snapToGrid/>
        <w:spacing w:line="360" w:lineRule="auto"/>
        <w:jc w:val="center"/>
        <w:textAlignment w:val="baseline"/>
        <w:rPr>
          <w:rStyle w:val="14"/>
          <w:rFonts w:hint="eastAsia" w:ascii="宋体" w:hAnsi="宋体" w:eastAsia="宋体" w:cs="宋体"/>
          <w:b/>
          <w:color w:val="000000"/>
          <w:szCs w:val="24"/>
        </w:rPr>
      </w:pPr>
    </w:p>
    <w:p w14:paraId="5E1A7B13">
      <w:pPr>
        <w:spacing w:line="336" w:lineRule="auto"/>
        <w:jc w:val="center"/>
        <w:rPr>
          <w:rStyle w:val="14"/>
          <w:rFonts w:hint="eastAsia" w:ascii="宋体" w:hAnsi="宋体" w:eastAsia="宋体" w:cs="宋体"/>
          <w:b/>
          <w:color w:val="000000"/>
          <w:szCs w:val="24"/>
        </w:rPr>
      </w:pPr>
    </w:p>
    <w:p w14:paraId="154A2387">
      <w:pPr>
        <w:spacing w:line="336" w:lineRule="auto"/>
        <w:jc w:val="center"/>
        <w:rPr>
          <w:rStyle w:val="14"/>
          <w:rFonts w:hint="eastAsia" w:ascii="宋体" w:hAnsi="宋体" w:eastAsia="宋体" w:cs="宋体"/>
          <w:b/>
          <w:color w:val="000000"/>
          <w:szCs w:val="24"/>
        </w:rPr>
      </w:pPr>
    </w:p>
    <w:p w14:paraId="5AAEBF55">
      <w:pPr>
        <w:spacing w:line="336" w:lineRule="auto"/>
        <w:jc w:val="center"/>
        <w:rPr>
          <w:rStyle w:val="14"/>
          <w:rFonts w:hint="eastAsia" w:ascii="宋体" w:hAnsi="宋体" w:eastAsia="宋体" w:cs="宋体"/>
          <w:b/>
          <w:color w:val="000000"/>
          <w:szCs w:val="24"/>
        </w:rPr>
      </w:pPr>
    </w:p>
    <w:p w14:paraId="3C275F18">
      <w:pPr>
        <w:spacing w:line="336" w:lineRule="auto"/>
        <w:jc w:val="center"/>
        <w:rPr>
          <w:rStyle w:val="14"/>
          <w:rFonts w:hint="eastAsia" w:ascii="宋体" w:hAnsi="宋体" w:eastAsia="宋体" w:cs="宋体"/>
          <w:b/>
          <w:color w:val="000000"/>
          <w:szCs w:val="24"/>
        </w:rPr>
      </w:pPr>
    </w:p>
    <w:p w14:paraId="1BFBB576">
      <w:pPr>
        <w:spacing w:line="336" w:lineRule="auto"/>
        <w:jc w:val="center"/>
        <w:rPr>
          <w:rStyle w:val="14"/>
          <w:rFonts w:hint="eastAsia" w:ascii="宋体" w:hAnsi="宋体" w:eastAsia="宋体" w:cs="宋体"/>
          <w:b/>
          <w:color w:val="000000"/>
          <w:szCs w:val="24"/>
        </w:rPr>
      </w:pPr>
    </w:p>
    <w:p w14:paraId="1576C58F">
      <w:pPr>
        <w:spacing w:line="336" w:lineRule="auto"/>
        <w:jc w:val="center"/>
        <w:rPr>
          <w:rStyle w:val="14"/>
          <w:rFonts w:hint="eastAsia" w:ascii="宋体" w:hAnsi="宋体" w:eastAsia="宋体" w:cs="宋体"/>
          <w:b/>
          <w:color w:val="000000"/>
          <w:szCs w:val="24"/>
        </w:rPr>
      </w:pPr>
    </w:p>
    <w:p w14:paraId="44E214F2">
      <w:pPr>
        <w:spacing w:line="336" w:lineRule="auto"/>
        <w:jc w:val="center"/>
        <w:rPr>
          <w:rStyle w:val="14"/>
          <w:rFonts w:hint="eastAsia" w:ascii="宋体" w:hAnsi="宋体" w:eastAsia="宋体" w:cs="宋体"/>
          <w:b/>
          <w:color w:val="000000"/>
          <w:szCs w:val="24"/>
        </w:rPr>
      </w:pPr>
    </w:p>
    <w:p w14:paraId="0476AEA6">
      <w:pPr>
        <w:spacing w:line="336" w:lineRule="auto"/>
        <w:jc w:val="center"/>
        <w:rPr>
          <w:rStyle w:val="14"/>
          <w:rFonts w:hint="eastAsia" w:ascii="宋体" w:hAnsi="宋体" w:eastAsia="宋体" w:cs="宋体"/>
          <w:b/>
          <w:color w:val="000000"/>
          <w:szCs w:val="24"/>
          <w:lang w:val="en-US" w:eastAsia="zh-CN"/>
        </w:rPr>
      </w:pPr>
    </w:p>
    <w:p w14:paraId="690B23C5">
      <w:pPr>
        <w:pStyle w:val="2"/>
        <w:rPr>
          <w:rStyle w:val="14"/>
          <w:rFonts w:hint="eastAsia" w:ascii="宋体" w:hAnsi="宋体" w:eastAsia="宋体" w:cs="宋体"/>
          <w:b/>
          <w:color w:val="000000"/>
          <w:szCs w:val="24"/>
          <w:lang w:val="en-US" w:eastAsia="zh-CN"/>
        </w:rPr>
      </w:pPr>
    </w:p>
    <w:p w14:paraId="0A9021D0">
      <w:pPr>
        <w:pStyle w:val="10"/>
        <w:rPr>
          <w:rStyle w:val="14"/>
          <w:rFonts w:hint="eastAsia" w:ascii="宋体" w:hAnsi="宋体" w:eastAsia="宋体" w:cs="宋体"/>
          <w:b/>
          <w:color w:val="000000"/>
          <w:szCs w:val="24"/>
          <w:lang w:val="en-US" w:eastAsia="zh-CN"/>
        </w:rPr>
      </w:pPr>
    </w:p>
    <w:p w14:paraId="345E09F2">
      <w:pPr>
        <w:pStyle w:val="10"/>
        <w:rPr>
          <w:rStyle w:val="14"/>
          <w:rFonts w:hint="eastAsia" w:ascii="宋体" w:hAnsi="宋体" w:eastAsia="宋体" w:cs="宋体"/>
          <w:b/>
          <w:color w:val="000000"/>
          <w:szCs w:val="24"/>
          <w:lang w:val="en-US" w:eastAsia="zh-CN"/>
        </w:rPr>
      </w:pPr>
    </w:p>
    <w:p w14:paraId="6C2F4719">
      <w:pPr>
        <w:pStyle w:val="10"/>
        <w:rPr>
          <w:rStyle w:val="14"/>
          <w:rFonts w:hint="eastAsia" w:ascii="宋体" w:hAnsi="宋体" w:eastAsia="宋体" w:cs="宋体"/>
          <w:b/>
          <w:color w:val="000000"/>
          <w:szCs w:val="24"/>
          <w:lang w:val="en-US" w:eastAsia="zh-CN"/>
        </w:rPr>
      </w:pPr>
    </w:p>
    <w:p w14:paraId="5F5423BD">
      <w:pPr>
        <w:pStyle w:val="10"/>
        <w:rPr>
          <w:rStyle w:val="14"/>
          <w:rFonts w:hint="eastAsia" w:ascii="宋体" w:hAnsi="宋体" w:eastAsia="宋体" w:cs="宋体"/>
          <w:b/>
          <w:color w:val="000000"/>
          <w:szCs w:val="24"/>
          <w:lang w:val="en-US" w:eastAsia="zh-CN"/>
        </w:rPr>
      </w:pPr>
    </w:p>
    <w:p w14:paraId="6F450C45">
      <w:pPr>
        <w:numPr>
          <w:ilvl w:val="0"/>
          <w:numId w:val="0"/>
        </w:numPr>
        <w:spacing w:line="336" w:lineRule="auto"/>
        <w:ind w:left="3990" w:leftChars="0"/>
        <w:jc w:val="both"/>
        <w:outlineLvl w:val="1"/>
        <w:rPr>
          <w:rStyle w:val="14"/>
          <w:rFonts w:hint="eastAsia" w:ascii="宋体" w:hAnsi="宋体" w:eastAsia="宋体" w:cs="宋体"/>
          <w:b/>
          <w:bCs/>
          <w:color w:val="000000"/>
          <w:sz w:val="28"/>
          <w:szCs w:val="28"/>
          <w:lang w:val="en-US" w:eastAsia="zh-CN"/>
        </w:rPr>
      </w:pPr>
      <w:r>
        <w:rPr>
          <w:rStyle w:val="14"/>
          <w:rFonts w:hint="eastAsia" w:ascii="宋体" w:hAnsi="宋体" w:eastAsia="宋体" w:cs="宋体"/>
          <w:b/>
          <w:bCs/>
          <w:color w:val="000000"/>
          <w:sz w:val="28"/>
          <w:szCs w:val="28"/>
          <w:lang w:val="en-US" w:eastAsia="zh-CN"/>
        </w:rPr>
        <w:t>二、报价单</w:t>
      </w:r>
    </w:p>
    <w:p w14:paraId="3677B345">
      <w:pPr>
        <w:pStyle w:val="2"/>
        <w:numPr>
          <w:ilvl w:val="0"/>
          <w:numId w:val="0"/>
        </w:numPr>
        <w:jc w:val="both"/>
        <w:rPr>
          <w:rFonts w:hint="eastAsia" w:ascii="宋体" w:hAnsi="宋体" w:eastAsia="宋体" w:cs="宋体"/>
          <w:u w:val="none"/>
          <w:lang w:val="en-US" w:eastAsia="zh-CN"/>
        </w:rPr>
      </w:pPr>
    </w:p>
    <w:tbl>
      <w:tblPr>
        <w:tblStyle w:val="12"/>
        <w:tblW w:w="96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5"/>
        <w:gridCol w:w="4219"/>
        <w:gridCol w:w="2810"/>
      </w:tblGrid>
      <w:tr w14:paraId="1D51F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5" w:type="dxa"/>
            <w:noWrap w:val="0"/>
            <w:vAlign w:val="center"/>
          </w:tcPr>
          <w:p w14:paraId="56876751">
            <w:pPr>
              <w:widowControl w:val="0"/>
              <w:numPr>
                <w:ilvl w:val="0"/>
                <w:numId w:val="0"/>
              </w:numPr>
              <w:jc w:val="center"/>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项目名称</w:t>
            </w:r>
          </w:p>
        </w:tc>
        <w:tc>
          <w:tcPr>
            <w:tcW w:w="4219" w:type="dxa"/>
            <w:noWrap w:val="0"/>
            <w:vAlign w:val="center"/>
          </w:tcPr>
          <w:p w14:paraId="32907B24">
            <w:pPr>
              <w:widowControl w:val="0"/>
              <w:numPr>
                <w:ilvl w:val="0"/>
                <w:numId w:val="0"/>
              </w:numPr>
              <w:jc w:val="center"/>
              <w:rPr>
                <w:rFonts w:hint="default" w:ascii="宋体" w:hAnsi="宋体" w:eastAsia="宋体" w:cs="宋体"/>
                <w:b/>
                <w:bCs/>
                <w:sz w:val="24"/>
                <w:szCs w:val="24"/>
                <w:vertAlign w:val="baseline"/>
                <w:lang w:val="en-US" w:eastAsia="zh-CN"/>
              </w:rPr>
            </w:pPr>
            <w:r>
              <w:rPr>
                <w:rFonts w:hint="eastAsia" w:ascii="宋体" w:hAnsi="宋体" w:cs="宋体"/>
                <w:b/>
                <w:bCs/>
                <w:sz w:val="24"/>
                <w:szCs w:val="24"/>
                <w:vertAlign w:val="baseline"/>
                <w:lang w:val="en-US" w:eastAsia="zh-CN"/>
              </w:rPr>
              <w:t>报价（元）</w:t>
            </w:r>
          </w:p>
        </w:tc>
        <w:tc>
          <w:tcPr>
            <w:tcW w:w="2810" w:type="dxa"/>
            <w:noWrap w:val="0"/>
            <w:vAlign w:val="center"/>
          </w:tcPr>
          <w:p w14:paraId="4E8DFBE7">
            <w:pPr>
              <w:widowControl w:val="0"/>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联系人及电话</w:t>
            </w:r>
          </w:p>
        </w:tc>
      </w:tr>
      <w:tr w14:paraId="4C65A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8" w:hRule="atLeast"/>
        </w:trPr>
        <w:tc>
          <w:tcPr>
            <w:tcW w:w="2585" w:type="dxa"/>
            <w:noWrap w:val="0"/>
            <w:vAlign w:val="center"/>
          </w:tcPr>
          <w:p w14:paraId="31E7A6C0">
            <w:pPr>
              <w:widowControl w:val="0"/>
              <w:numPr>
                <w:ilvl w:val="0"/>
                <w:numId w:val="0"/>
              </w:numPr>
              <w:jc w:val="cente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江油市人民医院门、急诊改扩建项目专项债券咨询服务</w:t>
            </w:r>
          </w:p>
        </w:tc>
        <w:tc>
          <w:tcPr>
            <w:tcW w:w="4219" w:type="dxa"/>
            <w:noWrap w:val="0"/>
            <w:vAlign w:val="center"/>
          </w:tcPr>
          <w:p w14:paraId="67D2342C">
            <w:pPr>
              <w:widowControl w:val="0"/>
              <w:numPr>
                <w:ilvl w:val="0"/>
                <w:numId w:val="0"/>
              </w:numPr>
              <w:jc w:val="both"/>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小写：</w:t>
            </w:r>
          </w:p>
          <w:p w14:paraId="4E8D8005">
            <w:pPr>
              <w:pStyle w:val="2"/>
              <w:rPr>
                <w:rFonts w:hint="default"/>
                <w:sz w:val="30"/>
                <w:szCs w:val="30"/>
                <w:lang w:val="en-US" w:eastAsia="zh-CN"/>
              </w:rPr>
            </w:pPr>
            <w:r>
              <w:rPr>
                <w:rFonts w:hint="eastAsia" w:ascii="宋体" w:hAnsi="宋体" w:eastAsia="宋体" w:cs="宋体"/>
                <w:sz w:val="30"/>
                <w:szCs w:val="30"/>
                <w:vertAlign w:val="baseline"/>
                <w:lang w:val="en-US" w:eastAsia="zh-CN"/>
              </w:rPr>
              <w:t>大写：</w:t>
            </w:r>
          </w:p>
        </w:tc>
        <w:tc>
          <w:tcPr>
            <w:tcW w:w="2810" w:type="dxa"/>
            <w:noWrap w:val="0"/>
            <w:vAlign w:val="center"/>
          </w:tcPr>
          <w:p w14:paraId="129E3D14">
            <w:pPr>
              <w:widowControl w:val="0"/>
              <w:numPr>
                <w:ilvl w:val="0"/>
                <w:numId w:val="0"/>
              </w:numPr>
              <w:jc w:val="center"/>
              <w:rPr>
                <w:rFonts w:hint="eastAsia" w:ascii="宋体" w:hAnsi="宋体" w:eastAsia="宋体" w:cs="宋体"/>
                <w:sz w:val="30"/>
                <w:szCs w:val="30"/>
                <w:vertAlign w:val="baseline"/>
                <w:lang w:val="en-US" w:eastAsia="zh-CN"/>
              </w:rPr>
            </w:pPr>
          </w:p>
        </w:tc>
      </w:tr>
    </w:tbl>
    <w:p w14:paraId="1D6DDEF2">
      <w:pPr>
        <w:numPr>
          <w:ilvl w:val="0"/>
          <w:numId w:val="0"/>
        </w:numPr>
        <w:jc w:val="both"/>
        <w:rPr>
          <w:rFonts w:hint="eastAsia" w:ascii="宋体" w:hAnsi="宋体" w:eastAsia="宋体" w:cs="宋体"/>
          <w:sz w:val="32"/>
          <w:szCs w:val="32"/>
          <w:lang w:val="en-US" w:eastAsia="zh-CN"/>
        </w:rPr>
      </w:pPr>
    </w:p>
    <w:p w14:paraId="3ACBFCFF">
      <w:pPr>
        <w:textAlignment w:val="top"/>
        <w:rPr>
          <w:rStyle w:val="14"/>
          <w:rFonts w:hint="eastAsia" w:ascii="宋体" w:hAnsi="宋体" w:eastAsia="宋体" w:cs="宋体"/>
          <w:b/>
          <w:bCs/>
          <w:sz w:val="28"/>
          <w:szCs w:val="28"/>
        </w:rPr>
      </w:pPr>
    </w:p>
    <w:p w14:paraId="22F3BD44">
      <w:pPr>
        <w:snapToGrid w:val="0"/>
        <w:spacing w:line="560" w:lineRule="exact"/>
        <w:rPr>
          <w:rFonts w:hint="eastAsia" w:ascii="宋体" w:hAnsi="宋体" w:eastAsia="宋体" w:cs="宋体"/>
          <w:sz w:val="24"/>
          <w:szCs w:val="24"/>
        </w:rPr>
      </w:pPr>
      <w:r>
        <w:rPr>
          <w:rFonts w:hint="eastAsia" w:ascii="宋体" w:hAnsi="宋体" w:eastAsia="宋体" w:cs="宋体"/>
          <w:sz w:val="24"/>
          <w:szCs w:val="24"/>
        </w:rPr>
        <w:t xml:space="preserve">               </w:t>
      </w:r>
    </w:p>
    <w:p w14:paraId="6B19D31E">
      <w:pPr>
        <w:pStyle w:val="24"/>
        <w:spacing w:line="360" w:lineRule="auto"/>
        <w:jc w:val="center"/>
        <w:rPr>
          <w:rStyle w:val="14"/>
          <w:rFonts w:hint="eastAsia" w:ascii="宋体" w:hAnsi="宋体" w:eastAsia="宋体" w:cs="宋体"/>
          <w:color w:val="000000"/>
          <w:szCs w:val="24"/>
          <w:u w:val="single"/>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供应商名称</w:t>
      </w:r>
      <w:r>
        <w:rPr>
          <w:rStyle w:val="14"/>
          <w:rFonts w:hint="eastAsia" w:ascii="宋体" w:hAnsi="宋体" w:eastAsia="宋体" w:cs="宋体"/>
          <w:color w:val="000000"/>
          <w:szCs w:val="24"/>
        </w:rPr>
        <w:t xml:space="preserve"> ：</w:t>
      </w:r>
      <w:r>
        <w:rPr>
          <w:rStyle w:val="14"/>
          <w:rFonts w:hint="eastAsia" w:ascii="宋体" w:hAnsi="宋体" w:eastAsia="宋体" w:cs="宋体"/>
          <w:color w:val="000000"/>
          <w:szCs w:val="24"/>
          <w:u w:val="single"/>
        </w:rPr>
        <w:t xml:space="preserve"> （全称）   （公章）</w:t>
      </w:r>
    </w:p>
    <w:p w14:paraId="542DBFA7">
      <w:pPr>
        <w:pStyle w:val="24"/>
        <w:spacing w:line="360" w:lineRule="auto"/>
        <w:jc w:val="center"/>
        <w:rPr>
          <w:rStyle w:val="14"/>
          <w:rFonts w:hint="eastAsia" w:ascii="宋体" w:hAnsi="宋体" w:eastAsia="宋体" w:cs="宋体"/>
          <w:color w:val="000000"/>
          <w:szCs w:val="24"/>
          <w:u w:val="single"/>
        </w:rPr>
      </w:pPr>
      <w:r>
        <w:rPr>
          <w:rStyle w:val="14"/>
          <w:rFonts w:hint="eastAsia" w:ascii="宋体" w:hAnsi="宋体" w:eastAsia="宋体" w:cs="宋体"/>
          <w:color w:val="000000"/>
          <w:szCs w:val="24"/>
        </w:rPr>
        <w:t xml:space="preserve">                      </w:t>
      </w:r>
      <w:r>
        <w:rPr>
          <w:rStyle w:val="14"/>
          <w:rFonts w:hint="eastAsia" w:ascii="宋体" w:hAnsi="宋体" w:eastAsia="宋体" w:cs="宋体"/>
          <w:color w:val="000000"/>
          <w:szCs w:val="24"/>
          <w:lang w:val="en-US" w:eastAsia="zh-CN"/>
        </w:rPr>
        <w:t xml:space="preserve">   </w:t>
      </w:r>
      <w:r>
        <w:rPr>
          <w:rStyle w:val="14"/>
          <w:rFonts w:hint="eastAsia" w:ascii="宋体" w:hAnsi="宋体" w:eastAsia="宋体" w:cs="宋体"/>
          <w:color w:val="000000"/>
          <w:szCs w:val="24"/>
        </w:rPr>
        <w:t>法定代表人或授权代理人：</w:t>
      </w:r>
      <w:r>
        <w:rPr>
          <w:rStyle w:val="14"/>
          <w:rFonts w:hint="eastAsia" w:ascii="宋体" w:hAnsi="宋体" w:eastAsia="宋体" w:cs="宋体"/>
          <w:color w:val="000000"/>
          <w:szCs w:val="24"/>
          <w:u w:val="single"/>
        </w:rPr>
        <w:t xml:space="preserve">     (签字)  </w:t>
      </w:r>
    </w:p>
    <w:p w14:paraId="36B3F05A">
      <w:pPr>
        <w:pStyle w:val="24"/>
        <w:spacing w:line="360" w:lineRule="auto"/>
        <w:jc w:val="center"/>
        <w:rPr>
          <w:rStyle w:val="14"/>
          <w:rFonts w:hint="eastAsia" w:ascii="宋体" w:hAnsi="宋体" w:eastAsia="宋体" w:cs="宋体"/>
          <w:color w:val="000000"/>
          <w:szCs w:val="24"/>
          <w:u w:val="single"/>
        </w:rPr>
      </w:pPr>
      <w:r>
        <w:rPr>
          <w:rStyle w:val="14"/>
          <w:rFonts w:hint="eastAsia" w:ascii="宋体" w:hAnsi="宋体" w:eastAsia="宋体" w:cs="宋体"/>
          <w:color w:val="000000"/>
          <w:szCs w:val="24"/>
        </w:rPr>
        <w:t xml:space="preserve">  </w:t>
      </w:r>
      <w:r>
        <w:rPr>
          <w:rStyle w:val="14"/>
          <w:rFonts w:hint="eastAsia" w:ascii="宋体" w:hAnsi="宋体" w:eastAsia="宋体" w:cs="宋体"/>
          <w:color w:val="000000"/>
          <w:szCs w:val="24"/>
          <w:lang w:val="en-US" w:eastAsia="zh-CN"/>
        </w:rPr>
        <w:t xml:space="preserve">           </w:t>
      </w:r>
      <w:r>
        <w:rPr>
          <w:rStyle w:val="14"/>
          <w:rFonts w:hint="eastAsia" w:ascii="宋体" w:hAnsi="宋体" w:eastAsia="宋体" w:cs="宋体"/>
          <w:color w:val="000000"/>
          <w:szCs w:val="24"/>
        </w:rPr>
        <w:t>日    期：</w:t>
      </w:r>
      <w:r>
        <w:rPr>
          <w:rStyle w:val="14"/>
          <w:rFonts w:hint="eastAsia" w:ascii="宋体" w:hAnsi="宋体" w:eastAsia="宋体" w:cs="宋体"/>
          <w:color w:val="000000"/>
          <w:szCs w:val="24"/>
          <w:lang w:val="en-US" w:eastAsia="zh-CN"/>
        </w:rPr>
        <w:t xml:space="preserve">  </w:t>
      </w:r>
      <w:r>
        <w:rPr>
          <w:rStyle w:val="14"/>
          <w:rFonts w:hint="eastAsia" w:ascii="宋体" w:hAnsi="宋体" w:eastAsia="宋体" w:cs="宋体"/>
          <w:color w:val="000000"/>
          <w:szCs w:val="24"/>
        </w:rPr>
        <w:t>年</w:t>
      </w:r>
      <w:r>
        <w:rPr>
          <w:rStyle w:val="14"/>
          <w:rFonts w:hint="eastAsia" w:ascii="宋体" w:hAnsi="宋体" w:eastAsia="宋体" w:cs="宋体"/>
          <w:color w:val="000000"/>
          <w:szCs w:val="24"/>
          <w:lang w:val="en-US" w:eastAsia="zh-CN"/>
        </w:rPr>
        <w:t xml:space="preserve">  </w:t>
      </w:r>
      <w:r>
        <w:rPr>
          <w:rStyle w:val="14"/>
          <w:rFonts w:hint="eastAsia" w:ascii="宋体" w:hAnsi="宋体" w:eastAsia="宋体" w:cs="宋体"/>
          <w:color w:val="000000"/>
          <w:szCs w:val="24"/>
        </w:rPr>
        <w:t>月</w:t>
      </w:r>
      <w:r>
        <w:rPr>
          <w:rStyle w:val="14"/>
          <w:rFonts w:hint="eastAsia" w:ascii="宋体" w:hAnsi="宋体" w:eastAsia="宋体" w:cs="宋体"/>
          <w:color w:val="000000"/>
          <w:szCs w:val="24"/>
          <w:lang w:val="en-US" w:eastAsia="zh-CN"/>
        </w:rPr>
        <w:t xml:space="preserve">   </w:t>
      </w:r>
      <w:r>
        <w:rPr>
          <w:rStyle w:val="14"/>
          <w:rFonts w:hint="eastAsia" w:ascii="宋体" w:hAnsi="宋体" w:eastAsia="宋体" w:cs="宋体"/>
          <w:color w:val="000000"/>
          <w:szCs w:val="24"/>
        </w:rPr>
        <w:t>日</w:t>
      </w:r>
    </w:p>
    <w:p w14:paraId="24629EB0">
      <w:pPr>
        <w:pStyle w:val="25"/>
        <w:snapToGrid w:val="0"/>
        <w:spacing w:line="440" w:lineRule="exact"/>
        <w:ind w:firstLine="420"/>
        <w:jc w:val="center"/>
        <w:rPr>
          <w:rStyle w:val="14"/>
          <w:rFonts w:hint="eastAsia" w:ascii="宋体" w:hAnsi="宋体" w:eastAsia="宋体" w:cs="宋体"/>
          <w:b/>
          <w:color w:val="000000"/>
          <w:sz w:val="28"/>
          <w:szCs w:val="28"/>
          <w:lang w:val="en-US" w:eastAsia="zh-CN"/>
        </w:rPr>
      </w:pPr>
    </w:p>
    <w:p w14:paraId="7A4786D5">
      <w:pPr>
        <w:pStyle w:val="10"/>
        <w:rPr>
          <w:rStyle w:val="14"/>
          <w:rFonts w:hint="eastAsia" w:ascii="宋体" w:hAnsi="宋体" w:eastAsia="宋体" w:cs="宋体"/>
          <w:b/>
          <w:color w:val="000000"/>
          <w:szCs w:val="24"/>
          <w:lang w:val="en-US" w:eastAsia="zh-CN"/>
        </w:rPr>
      </w:pPr>
    </w:p>
    <w:p w14:paraId="344757E0">
      <w:pPr>
        <w:pStyle w:val="10"/>
        <w:rPr>
          <w:rStyle w:val="14"/>
          <w:rFonts w:hint="eastAsia" w:ascii="宋体" w:hAnsi="宋体" w:eastAsia="宋体" w:cs="宋体"/>
          <w:b/>
          <w:color w:val="000000"/>
          <w:szCs w:val="24"/>
          <w:lang w:val="en-US" w:eastAsia="zh-CN"/>
        </w:rPr>
      </w:pPr>
    </w:p>
    <w:p w14:paraId="444085C3">
      <w:pPr>
        <w:pStyle w:val="10"/>
        <w:rPr>
          <w:rStyle w:val="14"/>
          <w:rFonts w:hint="eastAsia" w:ascii="宋体" w:hAnsi="宋体" w:eastAsia="宋体" w:cs="宋体"/>
          <w:b/>
          <w:color w:val="000000"/>
          <w:szCs w:val="24"/>
          <w:lang w:val="en-US" w:eastAsia="zh-CN"/>
        </w:rPr>
      </w:pPr>
    </w:p>
    <w:p w14:paraId="09BCF45D">
      <w:pPr>
        <w:pStyle w:val="10"/>
        <w:rPr>
          <w:rStyle w:val="14"/>
          <w:rFonts w:hint="eastAsia" w:ascii="宋体" w:hAnsi="宋体" w:eastAsia="宋体" w:cs="宋体"/>
          <w:b/>
          <w:color w:val="000000"/>
          <w:szCs w:val="24"/>
          <w:lang w:val="en-US" w:eastAsia="zh-CN"/>
        </w:rPr>
      </w:pPr>
    </w:p>
    <w:p w14:paraId="16C32BFF">
      <w:pPr>
        <w:pStyle w:val="10"/>
        <w:rPr>
          <w:rStyle w:val="14"/>
          <w:rFonts w:hint="eastAsia" w:ascii="宋体" w:hAnsi="宋体" w:eastAsia="宋体" w:cs="宋体"/>
          <w:b/>
          <w:color w:val="000000"/>
          <w:szCs w:val="24"/>
          <w:lang w:val="en-US" w:eastAsia="zh-CN"/>
        </w:rPr>
      </w:pPr>
    </w:p>
    <w:p w14:paraId="4E436B7D">
      <w:pPr>
        <w:pStyle w:val="10"/>
        <w:rPr>
          <w:rStyle w:val="14"/>
          <w:rFonts w:hint="eastAsia" w:ascii="宋体" w:hAnsi="宋体" w:eastAsia="宋体" w:cs="宋体"/>
          <w:b/>
          <w:color w:val="000000"/>
          <w:szCs w:val="24"/>
          <w:lang w:val="en-US" w:eastAsia="zh-CN"/>
        </w:rPr>
      </w:pPr>
    </w:p>
    <w:p w14:paraId="27FFC23F">
      <w:pPr>
        <w:pStyle w:val="10"/>
        <w:rPr>
          <w:rStyle w:val="14"/>
          <w:rFonts w:hint="eastAsia" w:ascii="宋体" w:hAnsi="宋体" w:eastAsia="宋体" w:cs="宋体"/>
          <w:b/>
          <w:color w:val="000000"/>
          <w:szCs w:val="24"/>
          <w:lang w:val="en-US" w:eastAsia="zh-CN"/>
        </w:rPr>
      </w:pPr>
    </w:p>
    <w:p w14:paraId="4030AD1E">
      <w:pPr>
        <w:pStyle w:val="10"/>
        <w:rPr>
          <w:rStyle w:val="14"/>
          <w:rFonts w:hint="eastAsia" w:ascii="宋体" w:hAnsi="宋体" w:eastAsia="宋体" w:cs="宋体"/>
          <w:b/>
          <w:color w:val="000000"/>
          <w:szCs w:val="24"/>
          <w:lang w:val="en-US" w:eastAsia="zh-CN"/>
        </w:rPr>
      </w:pPr>
    </w:p>
    <w:p w14:paraId="0C8684D9">
      <w:pPr>
        <w:pStyle w:val="10"/>
        <w:rPr>
          <w:rStyle w:val="14"/>
          <w:rFonts w:hint="eastAsia" w:ascii="宋体" w:hAnsi="宋体" w:eastAsia="宋体" w:cs="宋体"/>
          <w:b/>
          <w:color w:val="000000"/>
          <w:szCs w:val="24"/>
          <w:lang w:val="en-US" w:eastAsia="zh-CN"/>
        </w:rPr>
      </w:pPr>
    </w:p>
    <w:p w14:paraId="7DA823BA">
      <w:pPr>
        <w:spacing w:line="336" w:lineRule="auto"/>
        <w:jc w:val="center"/>
        <w:rPr>
          <w:rStyle w:val="14"/>
          <w:rFonts w:hint="eastAsia" w:ascii="宋体" w:hAnsi="宋体" w:eastAsia="宋体" w:cs="宋体"/>
          <w:b/>
          <w:color w:val="000000"/>
          <w:szCs w:val="24"/>
          <w:lang w:val="en-US" w:eastAsia="zh-CN"/>
        </w:rPr>
      </w:pPr>
    </w:p>
    <w:p w14:paraId="11E85B3B">
      <w:pPr>
        <w:spacing w:line="336" w:lineRule="auto"/>
        <w:jc w:val="center"/>
        <w:rPr>
          <w:rStyle w:val="14"/>
          <w:rFonts w:hint="eastAsia" w:ascii="宋体" w:hAnsi="宋体" w:eastAsia="宋体" w:cs="宋体"/>
          <w:b/>
          <w:color w:val="000000"/>
          <w:szCs w:val="24"/>
          <w:lang w:val="en-US" w:eastAsia="zh-CN"/>
        </w:rPr>
      </w:pPr>
    </w:p>
    <w:p w14:paraId="4E895C10">
      <w:pPr>
        <w:pStyle w:val="20"/>
        <w:numPr>
          <w:ilvl w:val="0"/>
          <w:numId w:val="0"/>
        </w:numPr>
        <w:spacing w:before="120" w:after="120" w:line="360" w:lineRule="auto"/>
        <w:jc w:val="center"/>
        <w:outlineLvl w:val="1"/>
        <w:rPr>
          <w:rFonts w:hint="eastAsia" w:ascii="宋体" w:hAnsi="宋体" w:eastAsia="宋体" w:cs="宋体"/>
          <w:sz w:val="28"/>
          <w:szCs w:val="28"/>
        </w:rPr>
      </w:pPr>
      <w:r>
        <w:rPr>
          <w:rStyle w:val="14"/>
          <w:rFonts w:hint="eastAsia" w:ascii="宋体" w:hAnsi="宋体" w:eastAsia="宋体" w:cs="宋体"/>
          <w:b/>
          <w:color w:val="000000"/>
          <w:sz w:val="28"/>
          <w:szCs w:val="28"/>
          <w:lang w:val="en-US" w:eastAsia="zh-CN"/>
        </w:rPr>
        <w:t>三、</w:t>
      </w:r>
      <w:r>
        <w:rPr>
          <w:rStyle w:val="14"/>
          <w:rFonts w:hint="eastAsia" w:ascii="宋体" w:hAnsi="宋体" w:eastAsia="宋体" w:cs="宋体"/>
          <w:b/>
          <w:color w:val="000000"/>
          <w:sz w:val="28"/>
          <w:szCs w:val="28"/>
        </w:rPr>
        <w:t>授权委托书</w:t>
      </w:r>
      <w:r>
        <w:rPr>
          <w:rStyle w:val="14"/>
          <w:rFonts w:hint="eastAsia" w:ascii="宋体" w:hAnsi="宋体" w:eastAsia="宋体" w:cs="宋体"/>
          <w:b/>
          <w:color w:val="000000"/>
          <w:sz w:val="28"/>
          <w:szCs w:val="28"/>
          <w:lang w:val="en-US" w:eastAsia="zh-CN"/>
        </w:rPr>
        <w:t>/</w:t>
      </w:r>
      <w:r>
        <w:rPr>
          <w:rFonts w:hint="eastAsia" w:ascii="宋体" w:hAnsi="宋体" w:eastAsia="宋体" w:cs="宋体"/>
          <w:sz w:val="28"/>
          <w:szCs w:val="28"/>
        </w:rPr>
        <w:t>法定代表人/单位负责人身份证明书</w:t>
      </w:r>
    </w:p>
    <w:p w14:paraId="22D94C61">
      <w:pPr>
        <w:spacing w:line="336" w:lineRule="auto"/>
        <w:jc w:val="center"/>
        <w:rPr>
          <w:rStyle w:val="14"/>
          <w:rFonts w:hint="eastAsia" w:ascii="宋体" w:hAnsi="宋体" w:eastAsia="宋体" w:cs="宋体"/>
          <w:b/>
          <w:color w:val="000000"/>
          <w:szCs w:val="24"/>
          <w:lang w:val="en-US" w:eastAsia="zh-CN"/>
        </w:rPr>
      </w:pPr>
    </w:p>
    <w:p w14:paraId="7C563E20">
      <w:pPr>
        <w:spacing w:line="336" w:lineRule="auto"/>
        <w:jc w:val="center"/>
        <w:rPr>
          <w:rStyle w:val="14"/>
          <w:rFonts w:hint="eastAsia" w:ascii="宋体" w:hAnsi="宋体" w:eastAsia="宋体" w:cs="宋体"/>
          <w:b/>
          <w:color w:val="000000"/>
          <w:szCs w:val="24"/>
        </w:rPr>
      </w:pPr>
    </w:p>
    <w:p w14:paraId="4666C377">
      <w:pPr>
        <w:spacing w:line="336" w:lineRule="auto"/>
        <w:jc w:val="center"/>
        <w:rPr>
          <w:rStyle w:val="14"/>
          <w:rFonts w:hint="eastAsia" w:ascii="宋体" w:hAnsi="宋体" w:eastAsia="宋体" w:cs="宋体"/>
          <w:b/>
          <w:color w:val="000000"/>
          <w:sz w:val="28"/>
          <w:szCs w:val="28"/>
        </w:rPr>
      </w:pPr>
      <w:r>
        <w:rPr>
          <w:rStyle w:val="14"/>
          <w:rFonts w:hint="eastAsia" w:ascii="宋体" w:hAnsi="宋体" w:eastAsia="宋体" w:cs="宋体"/>
          <w:b/>
          <w:color w:val="000000"/>
          <w:sz w:val="28"/>
          <w:szCs w:val="28"/>
        </w:rPr>
        <w:t>授权委托书</w:t>
      </w:r>
    </w:p>
    <w:p w14:paraId="20BE8B28">
      <w:pPr>
        <w:pStyle w:val="2"/>
        <w:rPr>
          <w:rStyle w:val="14"/>
          <w:rFonts w:hint="eastAsia" w:ascii="宋体" w:hAnsi="宋体" w:eastAsia="宋体" w:cs="宋体"/>
          <w:b/>
          <w:color w:val="000000"/>
          <w:szCs w:val="24"/>
        </w:rPr>
      </w:pPr>
    </w:p>
    <w:p w14:paraId="3CA9AEF5">
      <w:pPr>
        <w:pStyle w:val="10"/>
        <w:rPr>
          <w:rFonts w:hint="eastAsia"/>
        </w:rPr>
      </w:pPr>
    </w:p>
    <w:p w14:paraId="1EDB848F">
      <w:pPr>
        <w:keepNext w:val="0"/>
        <w:keepLines w:val="0"/>
        <w:pageBreakBefore w:val="0"/>
        <w:widowControl/>
        <w:kinsoku/>
        <w:wordWrap/>
        <w:overflowPunct/>
        <w:topLinePunct w:val="0"/>
        <w:autoSpaceDE/>
        <w:autoSpaceDN/>
        <w:bidi w:val="0"/>
        <w:adjustRightInd/>
        <w:snapToGrid/>
        <w:spacing w:line="360" w:lineRule="auto"/>
        <w:textAlignment w:val="baseline"/>
        <w:rPr>
          <w:rStyle w:val="14"/>
          <w:rFonts w:hint="eastAsia" w:ascii="宋体" w:hAnsi="宋体" w:eastAsia="宋体" w:cs="宋体"/>
          <w:color w:val="000000"/>
          <w:szCs w:val="24"/>
        </w:rPr>
      </w:pPr>
      <w:r>
        <w:rPr>
          <w:rStyle w:val="14"/>
          <w:rFonts w:hint="eastAsia" w:ascii="宋体" w:hAnsi="宋体" w:eastAsia="宋体" w:cs="宋体"/>
          <w:color w:val="000000"/>
          <w:szCs w:val="24"/>
        </w:rPr>
        <w:t>致：</w:t>
      </w:r>
      <w:r>
        <w:rPr>
          <w:rStyle w:val="14"/>
          <w:rFonts w:hint="eastAsia" w:ascii="宋体" w:hAnsi="宋体" w:eastAsia="宋体" w:cs="宋体"/>
          <w:color w:val="000000"/>
          <w:szCs w:val="24"/>
          <w:u w:val="single"/>
          <w:lang w:val="en-US" w:eastAsia="zh-CN"/>
        </w:rPr>
        <w:t xml:space="preserve">        </w:t>
      </w:r>
      <w:r>
        <w:rPr>
          <w:rStyle w:val="14"/>
          <w:rFonts w:hint="eastAsia" w:ascii="宋体" w:hAnsi="宋体" w:eastAsia="宋体" w:cs="宋体"/>
          <w:color w:val="000000"/>
          <w:szCs w:val="24"/>
          <w:u w:val="none"/>
          <w:lang w:val="en-US" w:eastAsia="zh-CN"/>
        </w:rPr>
        <w:t>（采购</w:t>
      </w:r>
      <w:r>
        <w:rPr>
          <w:rStyle w:val="14"/>
          <w:rFonts w:hint="eastAsia" w:ascii="宋体" w:hAnsi="宋体" w:eastAsia="宋体" w:cs="宋体"/>
          <w:color w:val="000000"/>
          <w:szCs w:val="24"/>
          <w:u w:val="none"/>
        </w:rPr>
        <w:t>人全称）</w:t>
      </w:r>
    </w:p>
    <w:p w14:paraId="75C59E6C">
      <w:pPr>
        <w:pStyle w:val="24"/>
        <w:keepNext w:val="0"/>
        <w:keepLines w:val="0"/>
        <w:pageBreakBefore w:val="0"/>
        <w:widowControl/>
        <w:kinsoku/>
        <w:wordWrap/>
        <w:overflowPunct/>
        <w:topLinePunct w:val="0"/>
        <w:autoSpaceDE/>
        <w:autoSpaceDN/>
        <w:bidi w:val="0"/>
        <w:adjustRightInd/>
        <w:snapToGrid/>
        <w:spacing w:line="360" w:lineRule="auto"/>
        <w:textAlignment w:val="baseline"/>
        <w:rPr>
          <w:rStyle w:val="14"/>
          <w:rFonts w:hint="eastAsia" w:ascii="宋体" w:hAnsi="宋体" w:eastAsia="宋体" w:cs="宋体"/>
          <w:color w:val="000000"/>
          <w:szCs w:val="24"/>
          <w:lang w:val="en-US" w:eastAsia="zh-CN"/>
        </w:rPr>
      </w:pPr>
      <w:r>
        <w:rPr>
          <w:rStyle w:val="14"/>
          <w:rFonts w:hint="eastAsia" w:ascii="宋体" w:hAnsi="宋体" w:eastAsia="宋体" w:cs="宋体"/>
          <w:color w:val="000000"/>
          <w:szCs w:val="24"/>
        </w:rPr>
        <w:t xml:space="preserve">     本人</w:t>
      </w:r>
      <w:r>
        <w:rPr>
          <w:rStyle w:val="14"/>
          <w:rFonts w:hint="eastAsia" w:ascii="宋体" w:hAnsi="宋体" w:eastAsia="宋体" w:cs="宋体"/>
          <w:color w:val="000000"/>
          <w:szCs w:val="24"/>
          <w:u w:val="single"/>
        </w:rPr>
        <w:t xml:space="preserve">     </w:t>
      </w:r>
      <w:r>
        <w:rPr>
          <w:rStyle w:val="14"/>
          <w:rFonts w:hint="eastAsia" w:ascii="宋体" w:hAnsi="宋体" w:eastAsia="宋体" w:cs="宋体"/>
          <w:color w:val="000000"/>
          <w:szCs w:val="24"/>
        </w:rPr>
        <w:t xml:space="preserve">（姓名）系 </w:t>
      </w:r>
      <w:r>
        <w:rPr>
          <w:rStyle w:val="14"/>
          <w:rFonts w:hint="eastAsia" w:ascii="宋体" w:hAnsi="宋体" w:eastAsia="宋体" w:cs="宋体"/>
          <w:color w:val="000000"/>
          <w:szCs w:val="24"/>
          <w:u w:val="single"/>
        </w:rPr>
        <w:t xml:space="preserve">         </w:t>
      </w:r>
      <w:r>
        <w:rPr>
          <w:rStyle w:val="14"/>
          <w:rFonts w:hint="eastAsia" w:ascii="宋体" w:hAnsi="宋体" w:eastAsia="宋体" w:cs="宋体"/>
          <w:color w:val="000000"/>
          <w:szCs w:val="24"/>
        </w:rPr>
        <w:t xml:space="preserve">（单位名称）的法定代表人，现委托 </w:t>
      </w:r>
      <w:r>
        <w:rPr>
          <w:rStyle w:val="14"/>
          <w:rFonts w:hint="eastAsia" w:ascii="宋体" w:hAnsi="宋体" w:eastAsia="宋体" w:cs="宋体"/>
          <w:color w:val="000000"/>
          <w:szCs w:val="24"/>
          <w:u w:val="single"/>
        </w:rPr>
        <w:t xml:space="preserve">     </w:t>
      </w:r>
      <w:r>
        <w:rPr>
          <w:rStyle w:val="14"/>
          <w:rFonts w:hint="eastAsia" w:ascii="宋体" w:hAnsi="宋体" w:eastAsia="宋体" w:cs="宋体"/>
          <w:color w:val="000000"/>
          <w:szCs w:val="24"/>
        </w:rPr>
        <w:t xml:space="preserve">（姓名）为我方代理人。代理人根据授权，以我方名义签署、澄清、说明、补正、递交、撤回、  </w:t>
      </w:r>
      <w:r>
        <w:rPr>
          <w:rStyle w:val="14"/>
          <w:rFonts w:hint="eastAsia" w:ascii="宋体" w:hAnsi="宋体" w:eastAsia="宋体" w:cs="宋体"/>
          <w:color w:val="000000"/>
          <w:szCs w:val="24"/>
          <w:lang w:val="en-US" w:eastAsia="zh-CN"/>
        </w:rPr>
        <w:t xml:space="preserve">         </w:t>
      </w:r>
    </w:p>
    <w:p w14:paraId="2D1FD3D9">
      <w:pPr>
        <w:pStyle w:val="24"/>
        <w:keepNext w:val="0"/>
        <w:keepLines w:val="0"/>
        <w:pageBreakBefore w:val="0"/>
        <w:widowControl/>
        <w:kinsoku/>
        <w:wordWrap/>
        <w:overflowPunct/>
        <w:topLinePunct w:val="0"/>
        <w:autoSpaceDE/>
        <w:autoSpaceDN/>
        <w:bidi w:val="0"/>
        <w:adjustRightInd/>
        <w:snapToGrid/>
        <w:spacing w:line="360" w:lineRule="auto"/>
        <w:textAlignment w:val="baseline"/>
        <w:rPr>
          <w:rStyle w:val="14"/>
          <w:rFonts w:hint="eastAsia" w:ascii="宋体" w:hAnsi="宋体" w:eastAsia="宋体" w:cs="宋体"/>
          <w:color w:val="000000"/>
          <w:szCs w:val="24"/>
        </w:rPr>
      </w:pPr>
      <w:r>
        <w:rPr>
          <w:rStyle w:val="14"/>
          <w:rFonts w:hint="eastAsia" w:ascii="宋体" w:hAnsi="宋体" w:eastAsia="宋体" w:cs="宋体"/>
          <w:color w:val="000000"/>
          <w:szCs w:val="24"/>
        </w:rPr>
        <w:t xml:space="preserve"> </w:t>
      </w:r>
      <w:r>
        <w:rPr>
          <w:rStyle w:val="14"/>
          <w:rFonts w:hint="eastAsia" w:ascii="宋体" w:hAnsi="宋体" w:eastAsia="宋体" w:cs="宋体"/>
          <w:color w:val="000000"/>
          <w:szCs w:val="24"/>
          <w:u w:val="single"/>
        </w:rPr>
        <w:t xml:space="preserve">                  </w:t>
      </w:r>
      <w:r>
        <w:rPr>
          <w:rStyle w:val="14"/>
          <w:rFonts w:hint="eastAsia" w:ascii="宋体" w:hAnsi="宋体" w:eastAsia="宋体" w:cs="宋体"/>
          <w:color w:val="000000"/>
          <w:szCs w:val="24"/>
        </w:rPr>
        <w:t>（项目名称）</w:t>
      </w:r>
      <w:r>
        <w:rPr>
          <w:rStyle w:val="14"/>
          <w:rFonts w:hint="eastAsia" w:hAnsi="宋体" w:eastAsia="宋体" w:cs="宋体"/>
          <w:color w:val="000000"/>
          <w:szCs w:val="24"/>
          <w:lang w:val="en-US" w:eastAsia="zh-CN"/>
        </w:rPr>
        <w:t>比选</w:t>
      </w:r>
      <w:r>
        <w:rPr>
          <w:rStyle w:val="14"/>
          <w:rFonts w:hint="eastAsia" w:ascii="宋体" w:hAnsi="宋体" w:eastAsia="宋体" w:cs="宋体"/>
          <w:color w:val="000000"/>
          <w:szCs w:val="24"/>
        </w:rPr>
        <w:t>文件、签订合同和处理有关事宜，其法律后果由我方承担。</w:t>
      </w:r>
    </w:p>
    <w:p w14:paraId="76F8DF80">
      <w:pPr>
        <w:pStyle w:val="24"/>
        <w:spacing w:line="336" w:lineRule="auto"/>
        <w:rPr>
          <w:rStyle w:val="14"/>
          <w:rFonts w:hint="eastAsia" w:ascii="宋体" w:hAnsi="宋体" w:eastAsia="宋体" w:cs="宋体"/>
          <w:color w:val="000000"/>
          <w:szCs w:val="24"/>
        </w:rPr>
      </w:pPr>
    </w:p>
    <w:p w14:paraId="5E70E7FC">
      <w:pPr>
        <w:pStyle w:val="24"/>
        <w:spacing w:line="336" w:lineRule="auto"/>
        <w:rPr>
          <w:rStyle w:val="14"/>
          <w:rFonts w:hint="eastAsia" w:ascii="宋体" w:hAnsi="宋体" w:eastAsia="宋体" w:cs="宋体"/>
          <w:color w:val="000000"/>
          <w:szCs w:val="24"/>
        </w:rPr>
      </w:pPr>
    </w:p>
    <w:p w14:paraId="610A383F">
      <w:pPr>
        <w:pStyle w:val="24"/>
        <w:spacing w:line="336" w:lineRule="auto"/>
        <w:rPr>
          <w:rStyle w:val="14"/>
          <w:rFonts w:hint="eastAsia" w:ascii="宋体" w:hAnsi="宋体" w:eastAsia="宋体" w:cs="宋体"/>
          <w:color w:val="000000"/>
          <w:szCs w:val="24"/>
        </w:rPr>
      </w:pPr>
    </w:p>
    <w:p w14:paraId="6842DE8C">
      <w:pPr>
        <w:pStyle w:val="24"/>
        <w:spacing w:line="336" w:lineRule="auto"/>
        <w:rPr>
          <w:rStyle w:val="14"/>
          <w:rFonts w:hint="eastAsia" w:ascii="宋体" w:hAnsi="宋体" w:eastAsia="宋体" w:cs="宋体"/>
          <w:color w:val="000000"/>
          <w:szCs w:val="24"/>
        </w:rPr>
      </w:pPr>
    </w:p>
    <w:p w14:paraId="70D9C0A5">
      <w:pPr>
        <w:pStyle w:val="24"/>
        <w:spacing w:line="336" w:lineRule="auto"/>
        <w:ind w:firstLine="5400" w:firstLineChars="2250"/>
        <w:rPr>
          <w:rStyle w:val="14"/>
          <w:rFonts w:hint="eastAsia" w:ascii="宋体" w:hAnsi="宋体" w:eastAsia="宋体" w:cs="宋体"/>
          <w:color w:val="000000"/>
          <w:szCs w:val="24"/>
          <w:u w:val="single"/>
        </w:rPr>
      </w:pPr>
      <w:r>
        <w:rPr>
          <w:rStyle w:val="14"/>
          <w:rFonts w:hint="eastAsia" w:ascii="宋体" w:hAnsi="宋体" w:eastAsia="宋体" w:cs="宋体"/>
          <w:color w:val="000000"/>
          <w:szCs w:val="24"/>
        </w:rPr>
        <w:t>供应商名称：</w:t>
      </w:r>
      <w:r>
        <w:rPr>
          <w:rStyle w:val="14"/>
          <w:rFonts w:hint="eastAsia" w:ascii="宋体" w:hAnsi="宋体" w:eastAsia="宋体" w:cs="宋体"/>
          <w:color w:val="000000"/>
          <w:szCs w:val="24"/>
          <w:u w:val="single"/>
        </w:rPr>
        <w:t xml:space="preserve">  （公章）     </w:t>
      </w:r>
    </w:p>
    <w:p w14:paraId="7D9A3E17">
      <w:pPr>
        <w:pStyle w:val="24"/>
        <w:spacing w:line="336" w:lineRule="auto"/>
        <w:rPr>
          <w:rStyle w:val="14"/>
          <w:rFonts w:hint="eastAsia" w:ascii="宋体" w:hAnsi="宋体" w:eastAsia="宋体" w:cs="宋体"/>
          <w:color w:val="000000"/>
          <w:szCs w:val="24"/>
        </w:rPr>
      </w:pPr>
      <w:r>
        <w:rPr>
          <w:rStyle w:val="14"/>
          <w:rFonts w:hint="eastAsia" w:ascii="宋体" w:hAnsi="宋体" w:eastAsia="宋体" w:cs="宋体"/>
          <w:color w:val="000000"/>
          <w:kern w:val="0"/>
          <w:szCs w:val="24"/>
        </w:rPr>
        <w:t xml:space="preserve">                                             法定代表人或委托代理人</w:t>
      </w:r>
      <w:r>
        <w:rPr>
          <w:rStyle w:val="14"/>
          <w:rFonts w:hint="eastAsia" w:ascii="宋体" w:hAnsi="宋体" w:eastAsia="宋体" w:cs="宋体"/>
          <w:color w:val="000000"/>
          <w:szCs w:val="24"/>
        </w:rPr>
        <w:t>：</w:t>
      </w:r>
      <w:r>
        <w:rPr>
          <w:rStyle w:val="14"/>
          <w:rFonts w:hint="eastAsia" w:ascii="宋体" w:hAnsi="宋体" w:eastAsia="宋体" w:cs="宋体"/>
          <w:color w:val="000000"/>
          <w:szCs w:val="24"/>
          <w:u w:val="single"/>
        </w:rPr>
        <w:t xml:space="preserve">  （签字）    </w:t>
      </w:r>
    </w:p>
    <w:p w14:paraId="08AE8728">
      <w:pPr>
        <w:spacing w:line="360" w:lineRule="auto"/>
        <w:ind w:firstLine="5400" w:firstLineChars="2250"/>
        <w:rPr>
          <w:rStyle w:val="14"/>
          <w:rFonts w:hint="eastAsia" w:ascii="宋体" w:hAnsi="宋体" w:eastAsia="宋体" w:cs="宋体"/>
          <w:color w:val="000000"/>
          <w:szCs w:val="24"/>
        </w:rPr>
      </w:pPr>
      <w:r>
        <w:rPr>
          <w:rStyle w:val="14"/>
          <w:rFonts w:hint="eastAsia" w:ascii="宋体" w:hAnsi="宋体" w:eastAsia="宋体" w:cs="宋体"/>
          <w:color w:val="000000"/>
          <w:szCs w:val="24"/>
        </w:rPr>
        <w:t>日  期：</w:t>
      </w:r>
      <w:r>
        <w:rPr>
          <w:rStyle w:val="14"/>
          <w:rFonts w:hint="eastAsia" w:ascii="宋体" w:hAnsi="宋体" w:eastAsia="宋体" w:cs="宋体"/>
          <w:color w:val="000000"/>
          <w:szCs w:val="24"/>
          <w:lang w:val="en-US" w:eastAsia="zh-CN"/>
        </w:rPr>
        <w:t xml:space="preserve">  </w:t>
      </w:r>
      <w:r>
        <w:rPr>
          <w:rStyle w:val="14"/>
          <w:rFonts w:hint="eastAsia" w:ascii="宋体" w:hAnsi="宋体" w:eastAsia="宋体" w:cs="宋体"/>
          <w:color w:val="000000"/>
          <w:szCs w:val="24"/>
        </w:rPr>
        <w:t>年</w:t>
      </w:r>
      <w:r>
        <w:rPr>
          <w:rStyle w:val="14"/>
          <w:rFonts w:hint="eastAsia" w:ascii="宋体" w:hAnsi="宋体" w:eastAsia="宋体" w:cs="宋体"/>
          <w:color w:val="000000"/>
          <w:szCs w:val="24"/>
          <w:lang w:val="en-US" w:eastAsia="zh-CN"/>
        </w:rPr>
        <w:t xml:space="preserve">  </w:t>
      </w:r>
      <w:r>
        <w:rPr>
          <w:rStyle w:val="14"/>
          <w:rFonts w:hint="eastAsia" w:ascii="宋体" w:hAnsi="宋体" w:eastAsia="宋体" w:cs="宋体"/>
          <w:color w:val="000000"/>
          <w:szCs w:val="24"/>
        </w:rPr>
        <w:t>月</w:t>
      </w:r>
      <w:r>
        <w:rPr>
          <w:rStyle w:val="14"/>
          <w:rFonts w:hint="eastAsia" w:ascii="宋体" w:hAnsi="宋体" w:eastAsia="宋体" w:cs="宋体"/>
          <w:color w:val="000000"/>
          <w:szCs w:val="24"/>
          <w:lang w:val="en-US" w:eastAsia="zh-CN"/>
        </w:rPr>
        <w:t xml:space="preserve">  </w:t>
      </w:r>
      <w:r>
        <w:rPr>
          <w:rStyle w:val="14"/>
          <w:rFonts w:hint="eastAsia" w:ascii="宋体" w:hAnsi="宋体" w:eastAsia="宋体" w:cs="宋体"/>
          <w:color w:val="000000"/>
          <w:szCs w:val="24"/>
        </w:rPr>
        <w:t>日</w:t>
      </w:r>
    </w:p>
    <w:p w14:paraId="737F129C">
      <w:pPr>
        <w:spacing w:line="360" w:lineRule="auto"/>
        <w:rPr>
          <w:rStyle w:val="14"/>
          <w:rFonts w:hint="eastAsia" w:ascii="宋体" w:hAnsi="宋体" w:eastAsia="宋体" w:cs="宋体"/>
          <w:color w:val="000000"/>
          <w:szCs w:val="24"/>
        </w:rPr>
      </w:pPr>
    </w:p>
    <w:p w14:paraId="122817DE">
      <w:pPr>
        <w:spacing w:line="360" w:lineRule="auto"/>
        <w:rPr>
          <w:rStyle w:val="14"/>
          <w:rFonts w:hint="eastAsia" w:ascii="宋体" w:hAnsi="宋体" w:eastAsia="宋体" w:cs="宋体"/>
          <w:b/>
          <w:color w:val="000000"/>
          <w:szCs w:val="24"/>
        </w:rPr>
      </w:pPr>
    </w:p>
    <w:p w14:paraId="584C8116">
      <w:pPr>
        <w:spacing w:line="360" w:lineRule="auto"/>
        <w:rPr>
          <w:rStyle w:val="14"/>
          <w:rFonts w:hint="eastAsia" w:ascii="宋体" w:hAnsi="宋体" w:eastAsia="宋体" w:cs="宋体"/>
          <w:b/>
          <w:color w:val="000000"/>
          <w:szCs w:val="24"/>
        </w:rPr>
      </w:pPr>
      <w:r>
        <w:rPr>
          <w:rStyle w:val="14"/>
          <w:rFonts w:hint="eastAsia" w:ascii="宋体" w:hAnsi="宋体" w:eastAsia="宋体" w:cs="宋体"/>
          <w:b/>
          <w:color w:val="000000"/>
          <w:szCs w:val="24"/>
        </w:rPr>
        <w:t>注：应附法定代表人及委托代理身份证复印件。</w:t>
      </w:r>
    </w:p>
    <w:p w14:paraId="46FF50BE">
      <w:pPr>
        <w:spacing w:line="360" w:lineRule="auto"/>
        <w:rPr>
          <w:rStyle w:val="14"/>
          <w:rFonts w:hint="eastAsia" w:ascii="宋体" w:hAnsi="宋体" w:eastAsia="宋体" w:cs="宋体"/>
          <w:b/>
          <w:color w:val="000000"/>
          <w:szCs w:val="24"/>
        </w:rPr>
      </w:pPr>
      <w:r>
        <w:rPr>
          <w:rStyle w:val="14"/>
          <w:rFonts w:hint="eastAsia" w:ascii="宋体" w:hAnsi="宋体" w:eastAsia="宋体" w:cs="宋体"/>
          <w:b/>
          <w:color w:val="000000"/>
          <w:szCs w:val="24"/>
        </w:rPr>
        <w:t>申请人的法定代表人直接参加</w:t>
      </w:r>
      <w:r>
        <w:rPr>
          <w:rStyle w:val="14"/>
          <w:rFonts w:hint="eastAsia" w:ascii="宋体" w:hAnsi="宋体" w:eastAsia="宋体" w:cs="宋体"/>
          <w:b/>
          <w:color w:val="000000"/>
          <w:szCs w:val="24"/>
          <w:lang w:val="en-US" w:eastAsia="zh-CN"/>
        </w:rPr>
        <w:t>比选</w:t>
      </w:r>
      <w:r>
        <w:rPr>
          <w:rStyle w:val="14"/>
          <w:rFonts w:hint="eastAsia" w:ascii="宋体" w:hAnsi="宋体" w:eastAsia="宋体" w:cs="宋体"/>
          <w:b/>
          <w:color w:val="000000"/>
          <w:szCs w:val="24"/>
        </w:rPr>
        <w:t>的，不需要提供授权书。</w:t>
      </w:r>
    </w:p>
    <w:p w14:paraId="22659880">
      <w:pPr>
        <w:spacing w:line="360" w:lineRule="auto"/>
        <w:rPr>
          <w:rStyle w:val="14"/>
          <w:rFonts w:hint="eastAsia" w:ascii="宋体" w:hAnsi="宋体" w:eastAsia="宋体" w:cs="宋体"/>
          <w:b/>
          <w:color w:val="000000"/>
          <w:szCs w:val="24"/>
        </w:rPr>
      </w:pPr>
    </w:p>
    <w:p w14:paraId="5DE2AE59">
      <w:pPr>
        <w:spacing w:line="336" w:lineRule="auto"/>
        <w:jc w:val="center"/>
        <w:rPr>
          <w:rStyle w:val="14"/>
          <w:rFonts w:hint="eastAsia" w:ascii="宋体" w:hAnsi="宋体" w:eastAsia="宋体" w:cs="宋体"/>
          <w:b/>
          <w:color w:val="000000"/>
          <w:szCs w:val="24"/>
        </w:rPr>
      </w:pPr>
    </w:p>
    <w:p w14:paraId="73C930B0">
      <w:pPr>
        <w:spacing w:line="336" w:lineRule="auto"/>
        <w:jc w:val="center"/>
        <w:rPr>
          <w:rStyle w:val="14"/>
          <w:rFonts w:hint="eastAsia" w:ascii="宋体" w:hAnsi="宋体" w:eastAsia="宋体" w:cs="宋体"/>
          <w:b/>
          <w:color w:val="000000"/>
          <w:szCs w:val="24"/>
        </w:rPr>
      </w:pPr>
    </w:p>
    <w:p w14:paraId="6308EA20">
      <w:pPr>
        <w:spacing w:line="336" w:lineRule="auto"/>
        <w:jc w:val="center"/>
        <w:rPr>
          <w:rStyle w:val="14"/>
          <w:rFonts w:hint="eastAsia" w:ascii="宋体" w:hAnsi="宋体" w:eastAsia="宋体" w:cs="宋体"/>
          <w:b/>
          <w:color w:val="000000"/>
          <w:szCs w:val="24"/>
        </w:rPr>
      </w:pPr>
    </w:p>
    <w:p w14:paraId="12D6F240">
      <w:pPr>
        <w:pStyle w:val="20"/>
        <w:numPr>
          <w:ilvl w:val="0"/>
          <w:numId w:val="0"/>
        </w:numPr>
        <w:spacing w:before="120" w:after="120" w:line="360" w:lineRule="auto"/>
        <w:ind w:firstLine="2409" w:firstLineChars="1000"/>
        <w:jc w:val="both"/>
        <w:outlineLvl w:val="9"/>
        <w:rPr>
          <w:rFonts w:hint="eastAsia" w:ascii="宋体" w:hAnsi="宋体" w:eastAsia="宋体" w:cs="宋体"/>
          <w:sz w:val="24"/>
        </w:rPr>
      </w:pPr>
      <w:bookmarkStart w:id="5" w:name="_Toc5501"/>
      <w:bookmarkStart w:id="6" w:name="_Toc9243"/>
      <w:bookmarkStart w:id="7" w:name="_Toc22140"/>
      <w:bookmarkStart w:id="8" w:name="_Toc9688"/>
      <w:bookmarkStart w:id="9" w:name="_Toc22426"/>
      <w:r>
        <w:rPr>
          <w:rFonts w:hint="eastAsia" w:ascii="宋体" w:hAnsi="宋体" w:eastAsia="宋体" w:cs="宋体"/>
          <w:sz w:val="24"/>
        </w:rPr>
        <w:t>法定代表人/单位负责人身份证明书</w:t>
      </w:r>
      <w:bookmarkEnd w:id="5"/>
      <w:bookmarkEnd w:id="6"/>
      <w:bookmarkEnd w:id="7"/>
      <w:bookmarkEnd w:id="8"/>
      <w:bookmarkEnd w:id="9"/>
    </w:p>
    <w:p w14:paraId="409E7B49">
      <w:pPr>
        <w:pStyle w:val="22"/>
        <w:keepNext w:val="0"/>
        <w:keepLines w:val="0"/>
        <w:pageBreakBefore w:val="0"/>
        <w:widowControl/>
        <w:kinsoku/>
        <w:wordWrap w:val="0"/>
        <w:overflowPunct/>
        <w:topLinePunct/>
        <w:autoSpaceDE/>
        <w:autoSpaceDN/>
        <w:bidi w:val="0"/>
        <w:adjustRightInd/>
        <w:snapToGrid/>
        <w:spacing w:line="360" w:lineRule="auto"/>
        <w:textAlignment w:val="baseline"/>
        <w:rPr>
          <w:rFonts w:hint="eastAsia" w:ascii="宋体" w:hAnsi="宋体" w:eastAsia="宋体" w:cs="宋体"/>
          <w:sz w:val="24"/>
        </w:rPr>
      </w:pPr>
      <w:r>
        <w:rPr>
          <w:rFonts w:hint="eastAsia" w:ascii="宋体" w:hAnsi="宋体" w:eastAsia="宋体" w:cs="宋体"/>
          <w:sz w:val="24"/>
        </w:rPr>
        <w:t>单位名称：</w:t>
      </w:r>
      <w:r>
        <w:rPr>
          <w:rFonts w:hint="eastAsia" w:ascii="宋体" w:hAnsi="宋体" w:eastAsia="宋体" w:cs="宋体"/>
          <w:sz w:val="24"/>
          <w:u w:val="single"/>
        </w:rPr>
        <w:t xml:space="preserve">             </w:t>
      </w:r>
    </w:p>
    <w:p w14:paraId="51C3A955">
      <w:pPr>
        <w:pStyle w:val="22"/>
        <w:keepNext w:val="0"/>
        <w:keepLines w:val="0"/>
        <w:pageBreakBefore w:val="0"/>
        <w:widowControl/>
        <w:kinsoku/>
        <w:wordWrap w:val="0"/>
        <w:overflowPunct/>
        <w:topLinePunct/>
        <w:autoSpaceDE/>
        <w:autoSpaceDN/>
        <w:bidi w:val="0"/>
        <w:adjustRightInd/>
        <w:snapToGrid/>
        <w:spacing w:line="360" w:lineRule="auto"/>
        <w:textAlignment w:val="baseline"/>
        <w:rPr>
          <w:rFonts w:hint="eastAsia" w:ascii="宋体" w:hAnsi="宋体" w:eastAsia="宋体" w:cs="宋体"/>
          <w:sz w:val="24"/>
        </w:rPr>
      </w:pPr>
      <w:r>
        <w:rPr>
          <w:rFonts w:hint="eastAsia" w:ascii="宋体" w:hAnsi="宋体" w:eastAsia="宋体" w:cs="宋体"/>
          <w:sz w:val="24"/>
        </w:rPr>
        <w:t>地    址：</w:t>
      </w:r>
      <w:r>
        <w:rPr>
          <w:rFonts w:hint="eastAsia" w:ascii="宋体" w:hAnsi="宋体" w:eastAsia="宋体" w:cs="宋体"/>
          <w:sz w:val="24"/>
          <w:u w:val="single"/>
        </w:rPr>
        <w:t xml:space="preserve">             </w:t>
      </w:r>
    </w:p>
    <w:p w14:paraId="6A91B765">
      <w:pPr>
        <w:pStyle w:val="22"/>
        <w:keepNext w:val="0"/>
        <w:keepLines w:val="0"/>
        <w:pageBreakBefore w:val="0"/>
        <w:widowControl/>
        <w:kinsoku/>
        <w:wordWrap w:val="0"/>
        <w:overflowPunct/>
        <w:topLinePunct/>
        <w:autoSpaceDE/>
        <w:autoSpaceDN/>
        <w:bidi w:val="0"/>
        <w:adjustRightInd/>
        <w:snapToGrid/>
        <w:spacing w:line="360" w:lineRule="auto"/>
        <w:textAlignment w:val="baseline"/>
        <w:rPr>
          <w:rFonts w:hint="eastAsia" w:ascii="宋体" w:hAnsi="宋体" w:eastAsia="宋体" w:cs="宋体"/>
          <w:sz w:val="24"/>
        </w:rPr>
      </w:pPr>
    </w:p>
    <w:p w14:paraId="523D55BA">
      <w:pPr>
        <w:pStyle w:val="22"/>
        <w:rPr>
          <w:rFonts w:hint="eastAsia" w:ascii="宋体" w:hAnsi="宋体" w:eastAsia="宋体" w:cs="宋体"/>
          <w:sz w:val="24"/>
        </w:rPr>
      </w:pPr>
      <w:r>
        <w:rPr>
          <w:rFonts w:hint="eastAsia" w:ascii="宋体" w:hAnsi="宋体" w:eastAsia="宋体" w:cs="宋体"/>
          <w:sz w:val="24"/>
        </w:rPr>
        <w:t>姓    名：</w:t>
      </w:r>
      <w:r>
        <w:rPr>
          <w:rFonts w:hint="eastAsia" w:ascii="宋体" w:hAnsi="宋体" w:eastAsia="宋体" w:cs="宋体"/>
          <w:sz w:val="24"/>
          <w:u w:val="single"/>
        </w:rPr>
        <w:t xml:space="preserve">             </w:t>
      </w:r>
      <w:r>
        <w:rPr>
          <w:rFonts w:hint="eastAsia" w:ascii="宋体" w:hAnsi="宋体" w:eastAsia="宋体" w:cs="宋体"/>
          <w:sz w:val="24"/>
        </w:rPr>
        <w:t>性别：</w:t>
      </w:r>
      <w:r>
        <w:rPr>
          <w:rFonts w:hint="eastAsia" w:ascii="宋体" w:hAnsi="宋体" w:eastAsia="宋体" w:cs="宋体"/>
          <w:sz w:val="24"/>
          <w:u w:val="single"/>
        </w:rPr>
        <w:t xml:space="preserve">             </w:t>
      </w:r>
      <w:r>
        <w:rPr>
          <w:rFonts w:hint="eastAsia" w:ascii="宋体" w:hAnsi="宋体" w:eastAsia="宋体" w:cs="宋体"/>
          <w:sz w:val="24"/>
        </w:rPr>
        <w:t>年龄：</w:t>
      </w:r>
      <w:r>
        <w:rPr>
          <w:rFonts w:hint="eastAsia" w:ascii="宋体" w:hAnsi="宋体" w:eastAsia="宋体" w:cs="宋体"/>
          <w:sz w:val="24"/>
          <w:u w:val="single"/>
        </w:rPr>
        <w:t xml:space="preserve">             </w:t>
      </w:r>
      <w:r>
        <w:rPr>
          <w:rFonts w:hint="eastAsia" w:ascii="宋体" w:hAnsi="宋体" w:eastAsia="宋体" w:cs="宋体"/>
          <w:sz w:val="24"/>
        </w:rPr>
        <w:t>职务：</w:t>
      </w:r>
      <w:r>
        <w:rPr>
          <w:rFonts w:hint="eastAsia" w:ascii="宋体" w:hAnsi="宋体" w:eastAsia="宋体" w:cs="宋体"/>
          <w:sz w:val="24"/>
          <w:u w:val="single"/>
        </w:rPr>
        <w:t xml:space="preserve">         </w:t>
      </w:r>
    </w:p>
    <w:p w14:paraId="0FD0757F">
      <w:pPr>
        <w:pStyle w:val="22"/>
        <w:keepNext w:val="0"/>
        <w:keepLines w:val="0"/>
        <w:pageBreakBefore w:val="0"/>
        <w:widowControl/>
        <w:kinsoku/>
        <w:wordWrap w:val="0"/>
        <w:overflowPunct/>
        <w:topLinePunct/>
        <w:autoSpaceDE/>
        <w:autoSpaceDN/>
        <w:bidi w:val="0"/>
        <w:adjustRightInd/>
        <w:snapToGrid/>
        <w:spacing w:line="360" w:lineRule="auto"/>
        <w:textAlignment w:val="baseline"/>
        <w:rPr>
          <w:rFonts w:hint="eastAsia" w:ascii="宋体" w:hAnsi="宋体" w:eastAsia="宋体" w:cs="宋体"/>
          <w:sz w:val="24"/>
        </w:rPr>
      </w:pPr>
    </w:p>
    <w:p w14:paraId="2B884AE3">
      <w:pPr>
        <w:pStyle w:val="22"/>
        <w:keepNext w:val="0"/>
        <w:keepLines w:val="0"/>
        <w:pageBreakBefore w:val="0"/>
        <w:widowControl/>
        <w:kinsoku/>
        <w:wordWrap w:val="0"/>
        <w:overflowPunct/>
        <w:topLinePunct/>
        <w:autoSpaceDE/>
        <w:autoSpaceDN/>
        <w:bidi w:val="0"/>
        <w:adjustRightInd/>
        <w:snapToGrid/>
        <w:spacing w:line="360" w:lineRule="auto"/>
        <w:textAlignment w:val="baseline"/>
        <w:rPr>
          <w:rFonts w:hint="eastAsia" w:ascii="宋体" w:hAnsi="宋体" w:eastAsia="宋体" w:cs="宋体"/>
          <w:sz w:val="24"/>
        </w:rPr>
      </w:pPr>
      <w:r>
        <w:rPr>
          <w:rFonts w:hint="eastAsia" w:ascii="宋体" w:hAnsi="宋体" w:eastAsia="宋体" w:cs="宋体"/>
          <w:sz w:val="24"/>
        </w:rPr>
        <w:t>本人系</w:t>
      </w:r>
      <w:r>
        <w:rPr>
          <w:rFonts w:hint="eastAsia" w:ascii="宋体" w:hAnsi="宋体" w:eastAsia="宋体" w:cs="宋体"/>
          <w:sz w:val="24"/>
          <w:u w:val="single"/>
        </w:rPr>
        <w:t xml:space="preserve">             </w:t>
      </w:r>
      <w:r>
        <w:rPr>
          <w:rFonts w:hint="eastAsia" w:ascii="宋体" w:hAnsi="宋体" w:eastAsia="宋体" w:cs="宋体"/>
          <w:sz w:val="24"/>
        </w:rPr>
        <w:t xml:space="preserve"> (供应商名称)的法定代表人/单位负责人。就参加你单位组织的“</w:t>
      </w:r>
      <w:r>
        <w:rPr>
          <w:rFonts w:hint="eastAsia" w:ascii="宋体" w:hAnsi="宋体" w:eastAsia="宋体" w:cs="宋体"/>
          <w:sz w:val="24"/>
          <w:u w:val="single"/>
        </w:rPr>
        <w:t xml:space="preserve">             </w:t>
      </w:r>
      <w:r>
        <w:rPr>
          <w:rFonts w:hint="eastAsia" w:ascii="宋体" w:hAnsi="宋体" w:eastAsia="宋体" w:cs="宋体"/>
          <w:sz w:val="24"/>
        </w:rPr>
        <w:t xml:space="preserve"> (项目名称)”的</w:t>
      </w:r>
      <w:r>
        <w:rPr>
          <w:rFonts w:hint="eastAsia" w:ascii="宋体" w:hAnsi="宋体" w:eastAsia="宋体" w:cs="宋体"/>
          <w:sz w:val="24"/>
          <w:lang w:val="en-US" w:eastAsia="zh-CN"/>
        </w:rPr>
        <w:t>比选</w:t>
      </w:r>
      <w:r>
        <w:rPr>
          <w:rFonts w:hint="eastAsia" w:ascii="宋体" w:hAnsi="宋体" w:eastAsia="宋体" w:cs="宋体"/>
          <w:sz w:val="24"/>
        </w:rPr>
        <w:t>活动、签订合同和处理有关事宜，我单位均予承认，所产生的法律后果均由我单位承担。</w:t>
      </w:r>
    </w:p>
    <w:p w14:paraId="3786F00F">
      <w:pPr>
        <w:pStyle w:val="22"/>
        <w:keepNext w:val="0"/>
        <w:keepLines w:val="0"/>
        <w:pageBreakBefore w:val="0"/>
        <w:widowControl/>
        <w:kinsoku/>
        <w:wordWrap w:val="0"/>
        <w:overflowPunct/>
        <w:topLinePunct/>
        <w:autoSpaceDE/>
        <w:autoSpaceDN/>
        <w:bidi w:val="0"/>
        <w:adjustRightInd/>
        <w:snapToGrid/>
        <w:spacing w:line="360" w:lineRule="auto"/>
        <w:textAlignment w:val="baseline"/>
        <w:rPr>
          <w:rFonts w:hint="eastAsia" w:ascii="宋体" w:hAnsi="宋体" w:eastAsia="宋体" w:cs="宋体"/>
          <w:sz w:val="24"/>
        </w:rPr>
      </w:pPr>
    </w:p>
    <w:p w14:paraId="66C0F435">
      <w:pPr>
        <w:pStyle w:val="22"/>
        <w:keepNext w:val="0"/>
        <w:keepLines w:val="0"/>
        <w:pageBreakBefore w:val="0"/>
        <w:widowControl/>
        <w:kinsoku/>
        <w:wordWrap w:val="0"/>
        <w:overflowPunct/>
        <w:topLinePunct/>
        <w:autoSpaceDE/>
        <w:autoSpaceDN/>
        <w:bidi w:val="0"/>
        <w:adjustRightInd/>
        <w:snapToGrid/>
        <w:spacing w:line="360" w:lineRule="auto"/>
        <w:textAlignment w:val="baseline"/>
        <w:rPr>
          <w:rFonts w:hint="eastAsia" w:ascii="宋体" w:hAnsi="宋体" w:eastAsia="宋体" w:cs="宋体"/>
          <w:sz w:val="24"/>
        </w:rPr>
      </w:pPr>
      <w:r>
        <w:rPr>
          <w:rFonts w:hint="eastAsia" w:ascii="宋体" w:hAnsi="宋体" w:eastAsia="宋体" w:cs="宋体"/>
          <w:sz w:val="24"/>
        </w:rPr>
        <w:t>特此证明。</w:t>
      </w:r>
    </w:p>
    <w:p w14:paraId="5BD8540A">
      <w:pPr>
        <w:pStyle w:val="21"/>
        <w:rPr>
          <w:rFonts w:hint="eastAsia" w:ascii="宋体" w:hAnsi="宋体" w:eastAsia="宋体" w:cs="宋体"/>
          <w:sz w:val="24"/>
        </w:rPr>
      </w:pPr>
    </w:p>
    <w:p w14:paraId="69FD3322">
      <w:pPr>
        <w:pStyle w:val="21"/>
        <w:rPr>
          <w:rFonts w:hint="eastAsia" w:ascii="宋体" w:hAnsi="宋体" w:eastAsia="宋体" w:cs="宋体"/>
          <w:sz w:val="24"/>
        </w:rPr>
      </w:pPr>
    </w:p>
    <w:p w14:paraId="478FA30B">
      <w:pPr>
        <w:tabs>
          <w:tab w:val="left" w:pos="0"/>
        </w:tabs>
        <w:wordWrap w:val="0"/>
        <w:topLinePunct/>
        <w:ind w:firstLine="482" w:firstLineChars="200"/>
        <w:rPr>
          <w:rFonts w:hint="eastAsia" w:ascii="宋体" w:hAnsi="宋体" w:eastAsia="宋体" w:cs="宋体"/>
          <w:b/>
          <w:color w:val="000000"/>
          <w:sz w:val="24"/>
        </w:rPr>
      </w:pPr>
    </w:p>
    <w:p w14:paraId="1E19E3E8">
      <w:pPr>
        <w:tabs>
          <w:tab w:val="left" w:pos="0"/>
        </w:tabs>
        <w:wordWrap w:val="0"/>
        <w:topLinePunct/>
        <w:ind w:firstLine="482" w:firstLineChars="200"/>
        <w:rPr>
          <w:rFonts w:hint="eastAsia" w:ascii="宋体" w:hAnsi="宋体" w:eastAsia="宋体" w:cs="宋体"/>
          <w:b/>
          <w:color w:val="000000"/>
          <w:sz w:val="24"/>
        </w:rPr>
      </w:pPr>
      <w:r>
        <w:rPr>
          <w:rFonts w:hint="eastAsia" w:ascii="宋体" w:hAnsi="宋体" w:eastAsia="宋体" w:cs="宋体"/>
          <w:b/>
          <w:color w:val="000000"/>
          <w:sz w:val="24"/>
        </w:rPr>
        <w:t>附：法定代表人身份证正反面复印件</w:t>
      </w:r>
    </w:p>
    <w:p w14:paraId="260CBDF3">
      <w:pPr>
        <w:pStyle w:val="21"/>
        <w:rPr>
          <w:rFonts w:hint="eastAsia" w:ascii="宋体" w:hAnsi="宋体" w:eastAsia="宋体" w:cs="宋体"/>
          <w:sz w:val="24"/>
        </w:rPr>
      </w:pPr>
    </w:p>
    <w:p w14:paraId="72C0E707">
      <w:pPr>
        <w:pStyle w:val="21"/>
        <w:rPr>
          <w:rFonts w:hint="eastAsia" w:ascii="宋体" w:hAnsi="宋体" w:eastAsia="宋体" w:cs="宋体"/>
          <w:sz w:val="24"/>
        </w:rPr>
      </w:pPr>
    </w:p>
    <w:p w14:paraId="0AD5BAB8">
      <w:pPr>
        <w:pStyle w:val="21"/>
        <w:rPr>
          <w:rFonts w:hint="eastAsia" w:ascii="宋体" w:hAnsi="宋体" w:eastAsia="宋体" w:cs="宋体"/>
          <w:sz w:val="24"/>
        </w:rPr>
      </w:pPr>
    </w:p>
    <w:p w14:paraId="7B197A79">
      <w:pPr>
        <w:pStyle w:val="22"/>
        <w:keepNext w:val="0"/>
        <w:keepLines w:val="0"/>
        <w:pageBreakBefore w:val="0"/>
        <w:widowControl/>
        <w:kinsoku/>
        <w:overflowPunct/>
        <w:autoSpaceDE/>
        <w:autoSpaceDN/>
        <w:bidi w:val="0"/>
        <w:adjustRightInd/>
        <w:snapToGrid/>
        <w:spacing w:line="360" w:lineRule="auto"/>
        <w:textAlignment w:val="baseline"/>
        <w:rPr>
          <w:rFonts w:hint="eastAsia" w:ascii="宋体" w:hAnsi="宋体" w:eastAsia="宋体" w:cs="宋体"/>
          <w:sz w:val="24"/>
        </w:rPr>
      </w:pPr>
      <w:r>
        <w:rPr>
          <w:rFonts w:hint="eastAsia" w:ascii="宋体" w:hAnsi="宋体" w:eastAsia="宋体" w:cs="宋体"/>
          <w:sz w:val="24"/>
        </w:rPr>
        <w:t>供应商名称：</w:t>
      </w:r>
      <w:r>
        <w:rPr>
          <w:rFonts w:hint="eastAsia" w:ascii="宋体" w:hAnsi="宋体" w:eastAsia="宋体" w:cs="宋体"/>
          <w:sz w:val="24"/>
          <w:u w:val="single"/>
        </w:rPr>
        <w:t xml:space="preserve">             </w:t>
      </w:r>
      <w:r>
        <w:rPr>
          <w:rFonts w:hint="eastAsia" w:ascii="宋体" w:hAnsi="宋体" w:eastAsia="宋体" w:cs="宋体"/>
          <w:sz w:val="24"/>
        </w:rPr>
        <w:t xml:space="preserve"> (盖章) </w:t>
      </w:r>
    </w:p>
    <w:p w14:paraId="4C4E1EAE">
      <w:pPr>
        <w:pStyle w:val="22"/>
        <w:keepNext w:val="0"/>
        <w:keepLines w:val="0"/>
        <w:pageBreakBefore w:val="0"/>
        <w:widowControl/>
        <w:kinsoku/>
        <w:overflowPunct/>
        <w:autoSpaceDE/>
        <w:autoSpaceDN/>
        <w:bidi w:val="0"/>
        <w:adjustRightInd/>
        <w:snapToGrid/>
        <w:spacing w:line="360" w:lineRule="auto"/>
        <w:textAlignment w:val="baseline"/>
        <w:rPr>
          <w:rFonts w:hint="eastAsia" w:ascii="宋体" w:hAnsi="宋体" w:eastAsia="宋体" w:cs="宋体"/>
          <w:sz w:val="24"/>
        </w:rPr>
      </w:pPr>
      <w:r>
        <w:rPr>
          <w:rFonts w:hint="eastAsia" w:ascii="宋体" w:hAnsi="宋体" w:eastAsia="宋体" w:cs="宋体"/>
          <w:sz w:val="24"/>
        </w:rPr>
        <w:t>法定代表人或委托代理人：</w:t>
      </w:r>
      <w:r>
        <w:rPr>
          <w:rFonts w:hint="eastAsia" w:ascii="宋体" w:hAnsi="宋体" w:eastAsia="宋体" w:cs="宋体"/>
          <w:sz w:val="24"/>
          <w:u w:val="single"/>
        </w:rPr>
        <w:t xml:space="preserve">             </w:t>
      </w:r>
      <w:r>
        <w:rPr>
          <w:rFonts w:hint="eastAsia" w:ascii="宋体" w:hAnsi="宋体" w:eastAsia="宋体" w:cs="宋体"/>
          <w:sz w:val="24"/>
        </w:rPr>
        <w:t xml:space="preserve"> (签字或盖章)</w:t>
      </w:r>
    </w:p>
    <w:p w14:paraId="6479A30B">
      <w:pPr>
        <w:keepNext w:val="0"/>
        <w:keepLines w:val="0"/>
        <w:pageBreakBefore w:val="0"/>
        <w:widowControl/>
        <w:kinsoku/>
        <w:overflowPunct/>
        <w:autoSpaceDE/>
        <w:autoSpaceDN/>
        <w:bidi w:val="0"/>
        <w:adjustRightInd/>
        <w:snapToGrid/>
        <w:spacing w:line="360" w:lineRule="auto"/>
        <w:ind w:firstLine="480" w:firstLineChars="200"/>
        <w:jc w:val="left"/>
        <w:textAlignment w:val="baseline"/>
        <w:rPr>
          <w:rStyle w:val="14"/>
          <w:rFonts w:hint="eastAsia" w:ascii="宋体" w:hAnsi="宋体" w:eastAsia="宋体" w:cs="宋体"/>
          <w:color w:val="000000"/>
          <w:szCs w:val="24"/>
        </w:rPr>
      </w:pPr>
      <w:r>
        <w:rPr>
          <w:rFonts w:hint="eastAsia" w:ascii="宋体" w:hAnsi="宋体" w:eastAsia="宋体" w:cs="宋体"/>
          <w:sz w:val="24"/>
        </w:rPr>
        <w:t>日期：</w:t>
      </w:r>
      <w:r>
        <w:rPr>
          <w:rStyle w:val="14"/>
          <w:rFonts w:hint="eastAsia" w:ascii="宋体" w:hAnsi="宋体" w:eastAsia="宋体" w:cs="宋体"/>
          <w:color w:val="000000"/>
          <w:szCs w:val="24"/>
          <w:lang w:val="en-US" w:eastAsia="zh-CN"/>
        </w:rPr>
        <w:t xml:space="preserve">  </w:t>
      </w:r>
      <w:r>
        <w:rPr>
          <w:rStyle w:val="14"/>
          <w:rFonts w:hint="eastAsia" w:ascii="宋体" w:hAnsi="宋体" w:eastAsia="宋体" w:cs="宋体"/>
          <w:color w:val="000000"/>
          <w:szCs w:val="24"/>
        </w:rPr>
        <w:t>年</w:t>
      </w:r>
      <w:r>
        <w:rPr>
          <w:rStyle w:val="14"/>
          <w:rFonts w:hint="eastAsia" w:ascii="宋体" w:hAnsi="宋体" w:eastAsia="宋体" w:cs="宋体"/>
          <w:color w:val="000000"/>
          <w:szCs w:val="24"/>
          <w:lang w:val="en-US" w:eastAsia="zh-CN"/>
        </w:rPr>
        <w:t xml:space="preserve">  </w:t>
      </w:r>
      <w:r>
        <w:rPr>
          <w:rStyle w:val="14"/>
          <w:rFonts w:hint="eastAsia" w:ascii="宋体" w:hAnsi="宋体" w:eastAsia="宋体" w:cs="宋体"/>
          <w:color w:val="000000"/>
          <w:szCs w:val="24"/>
        </w:rPr>
        <w:t>月</w:t>
      </w:r>
      <w:r>
        <w:rPr>
          <w:rStyle w:val="14"/>
          <w:rFonts w:hint="eastAsia" w:ascii="宋体" w:hAnsi="宋体" w:eastAsia="宋体" w:cs="宋体"/>
          <w:color w:val="000000"/>
          <w:szCs w:val="24"/>
          <w:lang w:val="en-US" w:eastAsia="zh-CN"/>
        </w:rPr>
        <w:t xml:space="preserve">  </w:t>
      </w:r>
      <w:r>
        <w:rPr>
          <w:rStyle w:val="14"/>
          <w:rFonts w:hint="eastAsia" w:ascii="宋体" w:hAnsi="宋体" w:eastAsia="宋体" w:cs="宋体"/>
          <w:color w:val="000000"/>
          <w:szCs w:val="24"/>
        </w:rPr>
        <w:t>日</w:t>
      </w:r>
    </w:p>
    <w:p w14:paraId="507B2CBB">
      <w:pPr>
        <w:pStyle w:val="22"/>
        <w:rPr>
          <w:rFonts w:hint="eastAsia" w:ascii="宋体" w:hAnsi="宋体" w:eastAsia="宋体" w:cs="宋体"/>
          <w:sz w:val="24"/>
        </w:rPr>
      </w:pPr>
    </w:p>
    <w:p w14:paraId="6A6A30FF">
      <w:pPr>
        <w:pStyle w:val="26"/>
        <w:ind w:firstLine="482"/>
        <w:rPr>
          <w:rFonts w:hint="eastAsia" w:ascii="宋体" w:hAnsi="宋体" w:eastAsia="宋体" w:cs="宋体"/>
          <w:sz w:val="24"/>
        </w:rPr>
      </w:pPr>
      <w:r>
        <w:rPr>
          <w:rFonts w:hint="eastAsia" w:ascii="宋体" w:hAnsi="宋体" w:eastAsia="宋体" w:cs="宋体"/>
          <w:sz w:val="24"/>
        </w:rPr>
        <w:t>注：1.法定代表人/单位负责人亲自参加</w:t>
      </w:r>
      <w:r>
        <w:rPr>
          <w:rFonts w:hint="eastAsia" w:ascii="宋体" w:hAnsi="宋体" w:eastAsia="宋体" w:cs="宋体"/>
          <w:sz w:val="24"/>
          <w:lang w:val="en-US" w:eastAsia="zh-CN"/>
        </w:rPr>
        <w:t>比选</w:t>
      </w:r>
      <w:r>
        <w:rPr>
          <w:rFonts w:hint="eastAsia" w:ascii="宋体" w:hAnsi="宋体" w:eastAsia="宋体" w:cs="宋体"/>
          <w:sz w:val="24"/>
        </w:rPr>
        <w:t>时适用本证明书。</w:t>
      </w:r>
    </w:p>
    <w:p w14:paraId="3ACB19B8">
      <w:pPr>
        <w:pStyle w:val="26"/>
        <w:ind w:firstLine="482"/>
        <w:rPr>
          <w:rFonts w:hint="eastAsia" w:ascii="宋体" w:hAnsi="宋体" w:eastAsia="宋体" w:cs="宋体"/>
          <w:sz w:val="24"/>
        </w:rPr>
      </w:pPr>
      <w:r>
        <w:rPr>
          <w:rFonts w:hint="eastAsia" w:ascii="宋体" w:hAnsi="宋体" w:eastAsia="宋体" w:cs="宋体"/>
          <w:sz w:val="24"/>
        </w:rPr>
        <w:t>2.应附法定代表人/单位负责人身份证明材料复印件。</w:t>
      </w:r>
    </w:p>
    <w:p w14:paraId="69C99343">
      <w:pPr>
        <w:pStyle w:val="26"/>
        <w:ind w:firstLine="482"/>
        <w:rPr>
          <w:rFonts w:hint="eastAsia" w:ascii="宋体" w:hAnsi="宋体" w:eastAsia="宋体" w:cs="宋体"/>
          <w:sz w:val="24"/>
        </w:rPr>
      </w:pPr>
      <w:r>
        <w:rPr>
          <w:rFonts w:hint="eastAsia" w:ascii="宋体" w:hAnsi="宋体" w:eastAsia="宋体" w:cs="宋体"/>
          <w:sz w:val="24"/>
        </w:rPr>
        <w:t>3.身份证明材料应同时提供其在有效期的材料，如居民身份证正、反面复印件。</w:t>
      </w:r>
    </w:p>
    <w:p w14:paraId="164E64F5">
      <w:pPr>
        <w:ind w:firstLine="2578" w:firstLineChars="1070"/>
        <w:rPr>
          <w:rStyle w:val="14"/>
          <w:rFonts w:hint="eastAsia" w:ascii="宋体" w:hAnsi="宋体" w:eastAsia="宋体" w:cs="宋体"/>
          <w:b/>
          <w:color w:val="000000"/>
          <w:szCs w:val="24"/>
        </w:rPr>
        <w:sectPr>
          <w:footerReference r:id="rId5" w:type="default"/>
          <w:pgSz w:w="11907" w:h="16840"/>
          <w:pgMar w:top="1077" w:right="1191" w:bottom="1077" w:left="1191" w:header="851" w:footer="992" w:gutter="0"/>
          <w:pgNumType w:fmt="decimal"/>
          <w:cols w:space="720" w:num="1"/>
          <w:docGrid w:linePitch="312" w:charSpace="0"/>
        </w:sectPr>
      </w:pPr>
    </w:p>
    <w:p w14:paraId="056D6A2B">
      <w:pPr>
        <w:pStyle w:val="4"/>
        <w:jc w:val="center"/>
        <w:outlineLvl w:val="1"/>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四、具有独立承担民事责任的能力的承诺函</w:t>
      </w:r>
    </w:p>
    <w:p w14:paraId="2EDE1FE4">
      <w:pPr>
        <w:pStyle w:val="6"/>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rPr>
          <w:rFonts w:hint="eastAsia" w:ascii="宋体" w:hAnsi="宋体" w:eastAsia="宋体" w:cs="宋体"/>
          <w:b w:val="0"/>
          <w:bCs/>
          <w:color w:val="auto"/>
          <w:sz w:val="28"/>
          <w:szCs w:val="28"/>
        </w:rPr>
      </w:pPr>
    </w:p>
    <w:p w14:paraId="696A30F3">
      <w:pPr>
        <w:pStyle w:val="6"/>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rPr>
          <w:rFonts w:hint="eastAsia" w:ascii="宋体" w:hAnsi="宋体" w:eastAsia="宋体" w:cs="宋体"/>
          <w:b w:val="0"/>
          <w:bCs/>
          <w:color w:val="auto"/>
          <w:sz w:val="24"/>
          <w:szCs w:val="24"/>
          <w:u w:val="single"/>
          <w:lang w:val="en-US" w:eastAsia="zh-CN"/>
        </w:rPr>
      </w:pPr>
      <w:r>
        <w:rPr>
          <w:rFonts w:hint="eastAsia" w:ascii="宋体" w:hAnsi="宋体" w:eastAsia="宋体" w:cs="宋体"/>
          <w:b w:val="0"/>
          <w:bCs/>
          <w:color w:val="auto"/>
          <w:sz w:val="24"/>
          <w:szCs w:val="24"/>
        </w:rPr>
        <w:t>致：</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lang w:val="en-US" w:eastAsia="zh-CN"/>
        </w:rPr>
        <w:t>采购</w:t>
      </w:r>
      <w:r>
        <w:rPr>
          <w:rFonts w:hint="eastAsia" w:ascii="宋体" w:hAnsi="宋体" w:eastAsia="宋体" w:cs="宋体"/>
          <w:b w:val="0"/>
          <w:bCs/>
          <w:color w:val="auto"/>
          <w:sz w:val="24"/>
          <w:szCs w:val="24"/>
        </w:rPr>
        <w:t>人全称）</w:t>
      </w:r>
    </w:p>
    <w:p w14:paraId="436443A8">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    </w:t>
      </w:r>
    </w:p>
    <w:p w14:paraId="11F39B63">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我单位现参与的</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rPr>
        <w:t>（项目名称）并作出如下承诺：</w:t>
      </w:r>
    </w:p>
    <w:p w14:paraId="6A2AF836">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我公司具有</w:t>
      </w:r>
      <w:r>
        <w:rPr>
          <w:rFonts w:hint="eastAsia" w:ascii="宋体" w:hAnsi="宋体" w:eastAsia="宋体" w:cs="宋体"/>
          <w:b w:val="0"/>
          <w:bCs/>
          <w:color w:val="auto"/>
          <w:sz w:val="24"/>
          <w:szCs w:val="24"/>
          <w:lang w:val="en-US" w:eastAsia="zh-CN"/>
        </w:rPr>
        <w:t>独立承担民事责任的能力</w:t>
      </w:r>
      <w:r>
        <w:rPr>
          <w:rFonts w:hint="eastAsia" w:ascii="宋体" w:hAnsi="宋体" w:eastAsia="宋体" w:cs="宋体"/>
          <w:b w:val="0"/>
          <w:bCs/>
          <w:color w:val="auto"/>
          <w:sz w:val="24"/>
          <w:szCs w:val="24"/>
        </w:rPr>
        <w:t>。本公司对上述承诺的内容事项真实性负责。如经查实上述承诺的内容事项存在虚假，我公司愿意接受以提供虚假材料谋取成交的法律责任。</w:t>
      </w:r>
    </w:p>
    <w:p w14:paraId="7D02EB1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rPr>
      </w:pPr>
    </w:p>
    <w:p w14:paraId="2AA9DC86">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rPr>
          <w:rFonts w:hint="eastAsia" w:ascii="宋体" w:hAnsi="宋体" w:eastAsia="宋体" w:cs="宋体"/>
          <w:b w:val="0"/>
          <w:bCs/>
          <w:color w:val="auto"/>
          <w:sz w:val="24"/>
          <w:szCs w:val="24"/>
        </w:rPr>
      </w:pPr>
    </w:p>
    <w:p w14:paraId="0D742F21">
      <w:pPr>
        <w:keepNext w:val="0"/>
        <w:keepLines w:val="0"/>
        <w:pageBreakBefore w:val="0"/>
        <w:widowControl/>
        <w:kinsoku/>
        <w:wordWrap/>
        <w:overflowPunct/>
        <w:topLinePunct w:val="0"/>
        <w:autoSpaceDE/>
        <w:autoSpaceDN/>
        <w:bidi w:val="0"/>
        <w:adjustRightInd/>
        <w:snapToGrid/>
        <w:spacing w:line="360" w:lineRule="auto"/>
        <w:jc w:val="right"/>
        <w:rPr>
          <w:rFonts w:hint="eastAsia" w:ascii="宋体" w:hAnsi="宋体" w:eastAsia="宋体" w:cs="宋体"/>
          <w:b/>
          <w:bCs/>
          <w:color w:val="000000"/>
          <w:sz w:val="24"/>
          <w:szCs w:val="24"/>
        </w:rPr>
      </w:pPr>
      <w:r>
        <w:rPr>
          <w:rFonts w:hint="eastAsia" w:ascii="宋体" w:hAnsi="宋体" w:eastAsia="宋体" w:cs="宋体"/>
          <w:color w:val="000000"/>
          <w:sz w:val="24"/>
          <w:szCs w:val="24"/>
          <w:lang w:val="en-US" w:eastAsia="zh-CN"/>
        </w:rPr>
        <w:t>供应商名称</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（盖章）</w:t>
      </w:r>
    </w:p>
    <w:p w14:paraId="17C4C904">
      <w:pPr>
        <w:pStyle w:val="2"/>
        <w:keepNext w:val="0"/>
        <w:keepLines w:val="0"/>
        <w:pageBreakBefore w:val="0"/>
        <w:widowControl/>
        <w:kinsoku/>
        <w:wordWrap/>
        <w:overflowPunct/>
        <w:topLinePunct w:val="0"/>
        <w:autoSpaceDE/>
        <w:autoSpaceDN/>
        <w:bidi w:val="0"/>
        <w:adjustRightInd/>
        <w:snapToGrid/>
        <w:spacing w:line="360" w:lineRule="auto"/>
        <w:jc w:val="right"/>
        <w:rPr>
          <w:rFonts w:hint="eastAsia" w:ascii="宋体" w:hAnsi="宋体" w:eastAsia="宋体" w:cs="宋体"/>
          <w:sz w:val="24"/>
          <w:szCs w:val="24"/>
        </w:rPr>
        <w:sectPr>
          <w:footerReference r:id="rId6" w:type="default"/>
          <w:pgSz w:w="11906" w:h="16838"/>
          <w:pgMar w:top="1440" w:right="1800" w:bottom="1440" w:left="1800" w:header="851" w:footer="992" w:gutter="0"/>
          <w:pgNumType w:fmt="decimal"/>
          <w:cols w:space="720" w:num="1"/>
          <w:docGrid w:type="lines" w:linePitch="312" w:charSpace="0"/>
        </w:sectPr>
      </w:pPr>
      <w:r>
        <w:rPr>
          <w:rFonts w:hint="eastAsia" w:ascii="宋体" w:hAnsi="宋体" w:eastAsia="宋体" w:cs="宋体"/>
          <w:color w:val="000000"/>
          <w:sz w:val="24"/>
          <w:szCs w:val="24"/>
          <w:lang w:val="en-US" w:eastAsia="zh-CN"/>
        </w:rPr>
        <w:t>法定代表人或</w:t>
      </w:r>
      <w:r>
        <w:rPr>
          <w:rFonts w:hint="eastAsia" w:ascii="宋体" w:hAnsi="宋体" w:eastAsia="宋体" w:cs="宋体"/>
          <w:color w:val="000000"/>
          <w:sz w:val="24"/>
          <w:szCs w:val="24"/>
        </w:rPr>
        <w:t>委托代理人：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（签字或盖章）</w:t>
      </w:r>
    </w:p>
    <w:p w14:paraId="17EEC652">
      <w:pPr>
        <w:pStyle w:val="4"/>
        <w:jc w:val="center"/>
        <w:outlineLvl w:val="1"/>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五、具有良好的商业信誉和健全的财务会计制度的承诺函</w:t>
      </w:r>
    </w:p>
    <w:p w14:paraId="39B66423">
      <w:pPr>
        <w:pStyle w:val="6"/>
        <w:spacing w:after="0" w:line="360" w:lineRule="auto"/>
        <w:ind w:left="0" w:leftChars="0" w:firstLine="0" w:firstLineChars="0"/>
        <w:rPr>
          <w:rFonts w:hint="eastAsia" w:ascii="宋体" w:hAnsi="宋体" w:eastAsia="宋体" w:cs="宋体"/>
          <w:b w:val="0"/>
          <w:bCs/>
          <w:color w:val="auto"/>
          <w:sz w:val="28"/>
          <w:szCs w:val="28"/>
        </w:rPr>
      </w:pPr>
    </w:p>
    <w:p w14:paraId="25FC28C9">
      <w:pPr>
        <w:pStyle w:val="6"/>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rPr>
          <w:rFonts w:hint="eastAsia" w:ascii="宋体" w:hAnsi="宋体" w:eastAsia="宋体" w:cs="宋体"/>
          <w:b w:val="0"/>
          <w:bCs/>
          <w:color w:val="auto"/>
          <w:sz w:val="24"/>
          <w:szCs w:val="24"/>
          <w:u w:val="single"/>
          <w:lang w:val="en-US" w:eastAsia="zh-CN"/>
        </w:rPr>
      </w:pPr>
      <w:r>
        <w:rPr>
          <w:rFonts w:hint="eastAsia" w:ascii="宋体" w:hAnsi="宋体" w:eastAsia="宋体" w:cs="宋体"/>
          <w:b w:val="0"/>
          <w:bCs/>
          <w:color w:val="auto"/>
          <w:sz w:val="24"/>
          <w:szCs w:val="24"/>
        </w:rPr>
        <w:t>致：</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lang w:val="en-US" w:eastAsia="zh-CN"/>
        </w:rPr>
        <w:t>采购</w:t>
      </w:r>
      <w:r>
        <w:rPr>
          <w:rFonts w:hint="eastAsia" w:ascii="宋体" w:hAnsi="宋体" w:eastAsia="宋体" w:cs="宋体"/>
          <w:b w:val="0"/>
          <w:bCs/>
          <w:color w:val="auto"/>
          <w:sz w:val="24"/>
          <w:szCs w:val="24"/>
        </w:rPr>
        <w:t>人全称）</w:t>
      </w:r>
    </w:p>
    <w:p w14:paraId="1E4BF98F">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    </w:t>
      </w:r>
    </w:p>
    <w:p w14:paraId="5612DF20">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我单位现参与的</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rPr>
        <w:t>（项目名称）并作出如下承诺：</w:t>
      </w:r>
    </w:p>
    <w:p w14:paraId="64DB8AFC">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rPr>
          <w:rFonts w:hint="eastAsia" w:ascii="宋体" w:hAnsi="宋体" w:eastAsia="宋体" w:cs="宋体"/>
          <w:b w:val="0"/>
          <w:bCs/>
          <w:color w:val="auto"/>
          <w:sz w:val="28"/>
          <w:szCs w:val="28"/>
        </w:rPr>
      </w:pPr>
      <w:r>
        <w:rPr>
          <w:rFonts w:hint="eastAsia" w:ascii="宋体" w:hAnsi="宋体" w:eastAsia="宋体" w:cs="宋体"/>
          <w:b w:val="0"/>
          <w:bCs/>
          <w:color w:val="auto"/>
          <w:sz w:val="24"/>
          <w:szCs w:val="24"/>
        </w:rPr>
        <w:t xml:space="preserve"> 我公司具有良好的商业信誉和健全的财务会计制度。本公司对上述承诺的内容事项真实性负责。如经查实上述承诺的内容事项存在虚假，我公司愿意接受以提供虚假材料谋取成交的法律责任</w:t>
      </w:r>
      <w:r>
        <w:rPr>
          <w:rFonts w:hint="eastAsia" w:ascii="宋体" w:hAnsi="宋体" w:eastAsia="宋体" w:cs="宋体"/>
          <w:b w:val="0"/>
          <w:bCs/>
          <w:color w:val="auto"/>
          <w:sz w:val="28"/>
          <w:szCs w:val="28"/>
        </w:rPr>
        <w:t>。</w:t>
      </w:r>
    </w:p>
    <w:p w14:paraId="6E47E787">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color w:val="auto"/>
          <w:sz w:val="28"/>
          <w:szCs w:val="28"/>
        </w:rPr>
      </w:pPr>
    </w:p>
    <w:p w14:paraId="6F675AD4">
      <w:pPr>
        <w:pStyle w:val="9"/>
        <w:widowControl/>
        <w:spacing w:before="0" w:beforeAutospacing="0" w:after="0" w:afterAutospacing="0" w:line="480" w:lineRule="auto"/>
        <w:jc w:val="right"/>
        <w:rPr>
          <w:rFonts w:hint="eastAsia" w:ascii="宋体" w:hAnsi="宋体" w:eastAsia="宋体" w:cs="宋体"/>
          <w:b w:val="0"/>
          <w:bCs/>
          <w:color w:val="auto"/>
          <w:sz w:val="28"/>
          <w:szCs w:val="28"/>
        </w:rPr>
      </w:pPr>
    </w:p>
    <w:p w14:paraId="0191363F">
      <w:pPr>
        <w:keepNext w:val="0"/>
        <w:keepLines w:val="0"/>
        <w:pageBreakBefore w:val="0"/>
        <w:widowControl/>
        <w:kinsoku/>
        <w:wordWrap/>
        <w:overflowPunct/>
        <w:topLinePunct w:val="0"/>
        <w:autoSpaceDE/>
        <w:autoSpaceDN/>
        <w:bidi w:val="0"/>
        <w:adjustRightInd/>
        <w:snapToGrid/>
        <w:spacing w:line="360" w:lineRule="auto"/>
        <w:jc w:val="right"/>
        <w:textAlignment w:val="baseline"/>
        <w:rPr>
          <w:rFonts w:hint="eastAsia" w:ascii="宋体" w:hAnsi="宋体" w:eastAsia="宋体" w:cs="宋体"/>
          <w:sz w:val="20"/>
          <w:szCs w:val="22"/>
        </w:rPr>
      </w:pPr>
      <w:r>
        <w:rPr>
          <w:rFonts w:hint="eastAsia" w:ascii="宋体" w:hAnsi="宋体" w:eastAsia="宋体" w:cs="宋体"/>
          <w:color w:val="000000"/>
          <w:sz w:val="24"/>
          <w:szCs w:val="24"/>
          <w:lang w:val="en-US" w:eastAsia="zh-CN"/>
        </w:rPr>
        <w:t>供应商名称</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（盖章）</w:t>
      </w:r>
    </w:p>
    <w:p w14:paraId="648504B3">
      <w:pPr>
        <w:pStyle w:val="2"/>
        <w:keepNext w:val="0"/>
        <w:keepLines w:val="0"/>
        <w:pageBreakBefore w:val="0"/>
        <w:widowControl/>
        <w:kinsoku/>
        <w:wordWrap/>
        <w:overflowPunct/>
        <w:topLinePunct w:val="0"/>
        <w:autoSpaceDE/>
        <w:autoSpaceDN/>
        <w:bidi w:val="0"/>
        <w:adjustRightInd/>
        <w:snapToGrid/>
        <w:spacing w:after="0" w:line="360" w:lineRule="auto"/>
        <w:jc w:val="right"/>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法定代表人或</w:t>
      </w:r>
      <w:r>
        <w:rPr>
          <w:rFonts w:hint="eastAsia" w:ascii="宋体" w:hAnsi="宋体" w:eastAsia="宋体" w:cs="宋体"/>
          <w:color w:val="000000"/>
          <w:sz w:val="24"/>
          <w:szCs w:val="24"/>
        </w:rPr>
        <w:t>委托代理人：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（签字或盖章）</w:t>
      </w:r>
    </w:p>
    <w:p w14:paraId="1A594B16">
      <w:pPr>
        <w:bidi w:val="0"/>
        <w:rPr>
          <w:rFonts w:hint="eastAsia" w:ascii="宋体" w:hAnsi="宋体" w:eastAsia="宋体" w:cs="宋体"/>
        </w:rPr>
      </w:pPr>
    </w:p>
    <w:p w14:paraId="064AE8A8">
      <w:pPr>
        <w:bidi w:val="0"/>
        <w:rPr>
          <w:rFonts w:hint="eastAsia" w:ascii="宋体" w:hAnsi="宋体" w:eastAsia="宋体" w:cs="宋体"/>
        </w:rPr>
      </w:pPr>
    </w:p>
    <w:p w14:paraId="3F8B4168">
      <w:pPr>
        <w:bidi w:val="0"/>
        <w:rPr>
          <w:rFonts w:hint="eastAsia" w:ascii="宋体" w:hAnsi="宋体" w:eastAsia="宋体" w:cs="宋体"/>
        </w:rPr>
      </w:pPr>
    </w:p>
    <w:p w14:paraId="53B6004B">
      <w:pPr>
        <w:bidi w:val="0"/>
        <w:rPr>
          <w:rFonts w:hint="eastAsia" w:ascii="宋体" w:hAnsi="宋体" w:eastAsia="宋体" w:cs="宋体"/>
        </w:rPr>
      </w:pPr>
    </w:p>
    <w:p w14:paraId="3C0DD386">
      <w:pPr>
        <w:bidi w:val="0"/>
        <w:rPr>
          <w:rFonts w:hint="eastAsia" w:ascii="宋体" w:hAnsi="宋体" w:eastAsia="宋体" w:cs="宋体"/>
        </w:rPr>
      </w:pPr>
    </w:p>
    <w:p w14:paraId="49786F81">
      <w:pPr>
        <w:bidi w:val="0"/>
        <w:rPr>
          <w:rFonts w:hint="eastAsia" w:ascii="宋体" w:hAnsi="宋体" w:eastAsia="宋体" w:cs="宋体"/>
        </w:rPr>
      </w:pPr>
    </w:p>
    <w:p w14:paraId="31E98866">
      <w:pPr>
        <w:bidi w:val="0"/>
        <w:rPr>
          <w:rFonts w:hint="eastAsia" w:ascii="宋体" w:hAnsi="宋体" w:eastAsia="宋体" w:cs="宋体"/>
        </w:rPr>
      </w:pPr>
    </w:p>
    <w:p w14:paraId="244AF15E">
      <w:pPr>
        <w:bidi w:val="0"/>
        <w:rPr>
          <w:rFonts w:hint="eastAsia" w:ascii="宋体" w:hAnsi="宋体" w:eastAsia="宋体" w:cs="宋体"/>
        </w:rPr>
      </w:pPr>
    </w:p>
    <w:p w14:paraId="3A51B005">
      <w:pPr>
        <w:pStyle w:val="2"/>
        <w:rPr>
          <w:rFonts w:hint="eastAsia" w:ascii="宋体" w:hAnsi="宋体" w:eastAsia="宋体" w:cs="宋体"/>
        </w:rPr>
      </w:pPr>
    </w:p>
    <w:p w14:paraId="789F1492">
      <w:pPr>
        <w:pStyle w:val="10"/>
        <w:rPr>
          <w:rFonts w:hint="eastAsia" w:ascii="宋体" w:hAnsi="宋体" w:eastAsia="宋体" w:cs="宋体"/>
        </w:rPr>
      </w:pPr>
    </w:p>
    <w:p w14:paraId="435FD3C9">
      <w:pPr>
        <w:pStyle w:val="10"/>
        <w:rPr>
          <w:rFonts w:hint="eastAsia" w:ascii="宋体" w:hAnsi="宋体" w:eastAsia="宋体" w:cs="宋体"/>
        </w:rPr>
      </w:pPr>
    </w:p>
    <w:p w14:paraId="6825951E">
      <w:pPr>
        <w:pStyle w:val="10"/>
        <w:rPr>
          <w:rFonts w:hint="eastAsia" w:ascii="宋体" w:hAnsi="宋体" w:eastAsia="宋体" w:cs="宋体"/>
        </w:rPr>
      </w:pPr>
    </w:p>
    <w:p w14:paraId="2213E969">
      <w:pPr>
        <w:pStyle w:val="10"/>
        <w:rPr>
          <w:rFonts w:hint="eastAsia" w:ascii="宋体" w:hAnsi="宋体" w:eastAsia="宋体" w:cs="宋体"/>
        </w:rPr>
      </w:pPr>
    </w:p>
    <w:p w14:paraId="7DC5D00B">
      <w:pPr>
        <w:pStyle w:val="10"/>
        <w:rPr>
          <w:rFonts w:hint="eastAsia" w:ascii="宋体" w:hAnsi="宋体" w:eastAsia="宋体" w:cs="宋体"/>
        </w:rPr>
      </w:pPr>
    </w:p>
    <w:p w14:paraId="585A3C23">
      <w:pPr>
        <w:pStyle w:val="10"/>
        <w:rPr>
          <w:rFonts w:hint="eastAsia" w:ascii="宋体" w:hAnsi="宋体" w:eastAsia="宋体" w:cs="宋体"/>
        </w:rPr>
      </w:pPr>
    </w:p>
    <w:p w14:paraId="4F300298">
      <w:pPr>
        <w:bidi w:val="0"/>
        <w:rPr>
          <w:rFonts w:hint="eastAsia" w:ascii="宋体" w:hAnsi="宋体" w:eastAsia="宋体" w:cs="宋体"/>
        </w:rPr>
      </w:pPr>
    </w:p>
    <w:p w14:paraId="6846B5AD">
      <w:pPr>
        <w:pStyle w:val="4"/>
        <w:jc w:val="center"/>
        <w:outlineLvl w:val="1"/>
        <w:rPr>
          <w:rFonts w:hint="eastAsia" w:ascii="宋体" w:hAnsi="宋体" w:eastAsia="宋体" w:cs="宋体"/>
          <w:b/>
          <w:bCs/>
          <w:kern w:val="2"/>
          <w:sz w:val="28"/>
          <w:szCs w:val="28"/>
          <w:lang w:val="en-US" w:eastAsia="zh-CN" w:bidi="ar-SA"/>
        </w:rPr>
      </w:pPr>
      <w:r>
        <w:rPr>
          <w:rFonts w:hint="eastAsia" w:ascii="宋体" w:hAnsi="宋体" w:eastAsia="宋体" w:cs="宋体"/>
          <w:sz w:val="28"/>
          <w:szCs w:val="28"/>
          <w:lang w:val="en-US" w:eastAsia="zh-CN"/>
        </w:rPr>
        <w:t>六</w:t>
      </w:r>
      <w:r>
        <w:rPr>
          <w:rFonts w:hint="eastAsia" w:ascii="宋体" w:hAnsi="宋体" w:eastAsia="宋体" w:cs="宋体"/>
          <w:b/>
          <w:bCs/>
          <w:kern w:val="2"/>
          <w:sz w:val="28"/>
          <w:szCs w:val="28"/>
          <w:lang w:val="en-US" w:eastAsia="zh-CN" w:bidi="ar-SA"/>
        </w:rPr>
        <w:t>、具有履行合同所必须的设备和专业技术能力的承诺函</w:t>
      </w:r>
    </w:p>
    <w:p w14:paraId="303EF1E4">
      <w:pPr>
        <w:pStyle w:val="6"/>
        <w:spacing w:after="0" w:line="360" w:lineRule="auto"/>
        <w:ind w:left="0" w:leftChars="0" w:firstLine="0" w:firstLineChars="0"/>
        <w:rPr>
          <w:rFonts w:hint="eastAsia" w:ascii="宋体" w:hAnsi="宋体" w:eastAsia="宋体" w:cs="宋体"/>
          <w:b w:val="0"/>
          <w:bCs/>
          <w:color w:val="auto"/>
          <w:sz w:val="28"/>
          <w:szCs w:val="28"/>
        </w:rPr>
      </w:pPr>
    </w:p>
    <w:p w14:paraId="0162126D">
      <w:pPr>
        <w:pStyle w:val="6"/>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rPr>
          <w:rFonts w:hint="eastAsia" w:ascii="宋体" w:hAnsi="宋体" w:eastAsia="宋体" w:cs="宋体"/>
          <w:b w:val="0"/>
          <w:bCs/>
          <w:color w:val="auto"/>
          <w:sz w:val="24"/>
          <w:szCs w:val="24"/>
          <w:u w:val="single"/>
          <w:lang w:val="en-US" w:eastAsia="zh-CN"/>
        </w:rPr>
      </w:pPr>
      <w:r>
        <w:rPr>
          <w:rFonts w:hint="eastAsia" w:ascii="宋体" w:hAnsi="宋体" w:eastAsia="宋体" w:cs="宋体"/>
          <w:b w:val="0"/>
          <w:bCs/>
          <w:color w:val="auto"/>
          <w:sz w:val="24"/>
          <w:szCs w:val="24"/>
        </w:rPr>
        <w:t>致：</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lang w:val="en-US" w:eastAsia="zh-CN"/>
        </w:rPr>
        <w:t>采购</w:t>
      </w:r>
      <w:r>
        <w:rPr>
          <w:rFonts w:hint="eastAsia" w:ascii="宋体" w:hAnsi="宋体" w:eastAsia="宋体" w:cs="宋体"/>
          <w:b w:val="0"/>
          <w:bCs/>
          <w:color w:val="auto"/>
          <w:sz w:val="24"/>
          <w:szCs w:val="24"/>
        </w:rPr>
        <w:t>人全称）</w:t>
      </w:r>
    </w:p>
    <w:p w14:paraId="6B04AA78">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    </w:t>
      </w:r>
    </w:p>
    <w:p w14:paraId="1D94F585">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我单位现参与的</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rPr>
        <w:t>（项目名称）并作出如下承诺：</w:t>
      </w:r>
    </w:p>
    <w:p w14:paraId="08E475DC">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  我公司具有履行合同所必须的设备和专业技术能力</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本公司对上述承诺的内容事项真实性负责。如经查实上述承诺的内容事项存在虚假，我公司愿意接受以提供虚假材料谋取成交的法律责任。</w:t>
      </w:r>
    </w:p>
    <w:p w14:paraId="67ACBABD">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rPr>
      </w:pPr>
    </w:p>
    <w:p w14:paraId="6EFB278E">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rPr>
          <w:rFonts w:hint="eastAsia" w:ascii="宋体" w:hAnsi="宋体" w:eastAsia="宋体" w:cs="宋体"/>
          <w:b w:val="0"/>
          <w:bCs/>
          <w:color w:val="auto"/>
          <w:sz w:val="24"/>
          <w:szCs w:val="24"/>
        </w:rPr>
      </w:pPr>
    </w:p>
    <w:p w14:paraId="6632618C">
      <w:pPr>
        <w:keepNext w:val="0"/>
        <w:keepLines w:val="0"/>
        <w:pageBreakBefore w:val="0"/>
        <w:widowControl/>
        <w:kinsoku/>
        <w:wordWrap/>
        <w:overflowPunct/>
        <w:topLinePunct w:val="0"/>
        <w:autoSpaceDE/>
        <w:autoSpaceDN/>
        <w:bidi w:val="0"/>
        <w:adjustRightInd/>
        <w:snapToGrid/>
        <w:spacing w:line="360" w:lineRule="auto"/>
        <w:jc w:val="right"/>
        <w:rPr>
          <w:rFonts w:hint="eastAsia" w:ascii="宋体" w:hAnsi="宋体" w:eastAsia="宋体" w:cs="宋体"/>
          <w:sz w:val="24"/>
          <w:szCs w:val="24"/>
        </w:rPr>
      </w:pPr>
      <w:r>
        <w:rPr>
          <w:rFonts w:hint="eastAsia" w:ascii="宋体" w:hAnsi="宋体" w:eastAsia="宋体" w:cs="宋体"/>
          <w:color w:val="000000"/>
          <w:sz w:val="24"/>
          <w:szCs w:val="24"/>
          <w:lang w:val="en-US" w:eastAsia="zh-CN"/>
        </w:rPr>
        <w:t>供应商名称</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（盖章）</w:t>
      </w:r>
    </w:p>
    <w:p w14:paraId="076BEB61">
      <w:pPr>
        <w:pStyle w:val="2"/>
        <w:keepNext w:val="0"/>
        <w:keepLines w:val="0"/>
        <w:pageBreakBefore w:val="0"/>
        <w:widowControl/>
        <w:kinsoku/>
        <w:wordWrap/>
        <w:overflowPunct/>
        <w:topLinePunct w:val="0"/>
        <w:autoSpaceDE/>
        <w:autoSpaceDN/>
        <w:bidi w:val="0"/>
        <w:adjustRightInd/>
        <w:snapToGrid/>
        <w:spacing w:line="360" w:lineRule="auto"/>
        <w:jc w:val="righ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法定代表人或</w:t>
      </w:r>
      <w:r>
        <w:rPr>
          <w:rFonts w:hint="eastAsia" w:ascii="宋体" w:hAnsi="宋体" w:eastAsia="宋体" w:cs="宋体"/>
          <w:color w:val="000000"/>
          <w:sz w:val="24"/>
          <w:szCs w:val="24"/>
        </w:rPr>
        <w:t>委托代理人：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（签字或盖章）</w:t>
      </w:r>
    </w:p>
    <w:p w14:paraId="63ED7D73">
      <w:pPr>
        <w:bidi w:val="0"/>
        <w:rPr>
          <w:rFonts w:hint="eastAsia" w:ascii="宋体" w:hAnsi="宋体" w:eastAsia="宋体" w:cs="宋体"/>
        </w:rPr>
      </w:pPr>
    </w:p>
    <w:p w14:paraId="42CA4CD6">
      <w:pPr>
        <w:bidi w:val="0"/>
        <w:rPr>
          <w:rFonts w:hint="eastAsia" w:ascii="宋体" w:hAnsi="宋体" w:eastAsia="宋体" w:cs="宋体"/>
        </w:rPr>
      </w:pPr>
    </w:p>
    <w:p w14:paraId="6D2F94F4">
      <w:pPr>
        <w:bidi w:val="0"/>
        <w:rPr>
          <w:rFonts w:hint="eastAsia" w:ascii="宋体" w:hAnsi="宋体" w:eastAsia="宋体" w:cs="宋体"/>
        </w:rPr>
      </w:pPr>
    </w:p>
    <w:p w14:paraId="5B0666FA">
      <w:pPr>
        <w:bidi w:val="0"/>
        <w:rPr>
          <w:rFonts w:hint="eastAsia" w:ascii="宋体" w:hAnsi="宋体" w:eastAsia="宋体" w:cs="宋体"/>
        </w:rPr>
      </w:pPr>
    </w:p>
    <w:p w14:paraId="7B3055A6">
      <w:pPr>
        <w:tabs>
          <w:tab w:val="left" w:pos="2638"/>
        </w:tabs>
        <w:bidi w:val="0"/>
        <w:jc w:val="left"/>
        <w:rPr>
          <w:rFonts w:hint="eastAsia" w:ascii="宋体" w:hAnsi="宋体" w:eastAsia="宋体" w:cs="宋体"/>
          <w:lang w:eastAsia="zh-CN"/>
        </w:rPr>
        <w:sectPr>
          <w:pgSz w:w="11906" w:h="16838"/>
          <w:pgMar w:top="1440" w:right="1800" w:bottom="1440" w:left="1800" w:header="851" w:footer="992" w:gutter="0"/>
          <w:pgNumType w:fmt="decimal"/>
          <w:cols w:space="720" w:num="1"/>
          <w:docGrid w:type="lines" w:linePitch="312" w:charSpace="0"/>
        </w:sectPr>
      </w:pPr>
    </w:p>
    <w:p w14:paraId="60C69FCE">
      <w:pPr>
        <w:pStyle w:val="4"/>
        <w:jc w:val="center"/>
        <w:outlineLvl w:val="1"/>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七、具有依法缴纳税收和社会保障资金的良好记录的承诺函</w:t>
      </w:r>
    </w:p>
    <w:p w14:paraId="21E64835">
      <w:pPr>
        <w:pStyle w:val="6"/>
        <w:spacing w:after="0" w:line="360" w:lineRule="auto"/>
        <w:ind w:left="0" w:leftChars="0" w:firstLine="0" w:firstLineChars="0"/>
        <w:rPr>
          <w:rFonts w:hint="eastAsia" w:ascii="宋体" w:hAnsi="宋体" w:eastAsia="宋体" w:cs="宋体"/>
          <w:b w:val="0"/>
          <w:bCs/>
          <w:color w:val="auto"/>
          <w:sz w:val="28"/>
          <w:szCs w:val="28"/>
        </w:rPr>
      </w:pPr>
    </w:p>
    <w:p w14:paraId="6923AE57">
      <w:pPr>
        <w:pStyle w:val="6"/>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rPr>
          <w:rFonts w:hint="eastAsia" w:ascii="宋体" w:hAnsi="宋体" w:eastAsia="宋体" w:cs="宋体"/>
          <w:b w:val="0"/>
          <w:bCs/>
          <w:color w:val="auto"/>
          <w:sz w:val="24"/>
          <w:szCs w:val="24"/>
          <w:u w:val="single"/>
          <w:lang w:val="en-US" w:eastAsia="zh-CN"/>
        </w:rPr>
      </w:pPr>
      <w:r>
        <w:rPr>
          <w:rFonts w:hint="eastAsia" w:ascii="宋体" w:hAnsi="宋体" w:eastAsia="宋体" w:cs="宋体"/>
          <w:b w:val="0"/>
          <w:bCs/>
          <w:color w:val="auto"/>
          <w:sz w:val="24"/>
          <w:szCs w:val="24"/>
        </w:rPr>
        <w:t>致：</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lang w:val="en-US" w:eastAsia="zh-CN"/>
        </w:rPr>
        <w:t>采购</w:t>
      </w:r>
      <w:r>
        <w:rPr>
          <w:rFonts w:hint="eastAsia" w:ascii="宋体" w:hAnsi="宋体" w:eastAsia="宋体" w:cs="宋体"/>
          <w:b w:val="0"/>
          <w:bCs/>
          <w:color w:val="auto"/>
          <w:sz w:val="24"/>
          <w:szCs w:val="24"/>
        </w:rPr>
        <w:t>人全称）</w:t>
      </w:r>
    </w:p>
    <w:p w14:paraId="34209B47">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    </w:t>
      </w:r>
    </w:p>
    <w:p w14:paraId="138E9086">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我单位现参与的</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rPr>
        <w:t>（项目名称）并作出如下承诺：</w:t>
      </w:r>
    </w:p>
    <w:p w14:paraId="75FC8630">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 我公司具有依法缴纳税收和社会保障资金的良好记录。本公司对上述承诺的内容事项真实性负责。如经查实上述承诺的内容事项存在虚假，我公司愿意接受以提供虚假材料谋取成交的法律责任。</w:t>
      </w:r>
    </w:p>
    <w:p w14:paraId="18A04E0F">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rPr>
      </w:pPr>
    </w:p>
    <w:p w14:paraId="5C0C7E3A">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rPr>
          <w:rFonts w:hint="eastAsia" w:ascii="宋体" w:hAnsi="宋体" w:eastAsia="宋体" w:cs="宋体"/>
          <w:b w:val="0"/>
          <w:bCs/>
          <w:color w:val="auto"/>
          <w:sz w:val="24"/>
          <w:szCs w:val="24"/>
        </w:rPr>
      </w:pPr>
    </w:p>
    <w:p w14:paraId="1D1FDC1E">
      <w:pPr>
        <w:keepNext w:val="0"/>
        <w:keepLines w:val="0"/>
        <w:pageBreakBefore w:val="0"/>
        <w:widowControl/>
        <w:kinsoku/>
        <w:wordWrap/>
        <w:overflowPunct/>
        <w:topLinePunct w:val="0"/>
        <w:autoSpaceDE/>
        <w:autoSpaceDN/>
        <w:bidi w:val="0"/>
        <w:adjustRightInd/>
        <w:snapToGrid/>
        <w:spacing w:line="360" w:lineRule="auto"/>
        <w:jc w:val="right"/>
        <w:rPr>
          <w:rFonts w:hint="eastAsia" w:ascii="宋体" w:hAnsi="宋体" w:eastAsia="宋体" w:cs="宋体"/>
          <w:sz w:val="24"/>
          <w:szCs w:val="24"/>
        </w:rPr>
      </w:pPr>
      <w:r>
        <w:rPr>
          <w:rFonts w:hint="eastAsia" w:ascii="宋体" w:hAnsi="宋体" w:eastAsia="宋体" w:cs="宋体"/>
          <w:color w:val="000000"/>
          <w:sz w:val="24"/>
          <w:szCs w:val="24"/>
          <w:lang w:val="en-US" w:eastAsia="zh-CN"/>
        </w:rPr>
        <w:t>供应商名称</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（盖章）</w:t>
      </w:r>
    </w:p>
    <w:p w14:paraId="3D6E07E9">
      <w:pPr>
        <w:pStyle w:val="2"/>
        <w:keepNext w:val="0"/>
        <w:keepLines w:val="0"/>
        <w:pageBreakBefore w:val="0"/>
        <w:widowControl/>
        <w:kinsoku/>
        <w:wordWrap/>
        <w:overflowPunct/>
        <w:topLinePunct w:val="0"/>
        <w:autoSpaceDE/>
        <w:autoSpaceDN/>
        <w:bidi w:val="0"/>
        <w:adjustRightInd/>
        <w:snapToGrid/>
        <w:spacing w:line="360" w:lineRule="auto"/>
        <w:jc w:val="righ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法定代表人或</w:t>
      </w:r>
      <w:r>
        <w:rPr>
          <w:rFonts w:hint="eastAsia" w:ascii="宋体" w:hAnsi="宋体" w:eastAsia="宋体" w:cs="宋体"/>
          <w:color w:val="000000"/>
          <w:sz w:val="24"/>
          <w:szCs w:val="24"/>
        </w:rPr>
        <w:t>委托代理人：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（签字或盖章）</w:t>
      </w:r>
    </w:p>
    <w:p w14:paraId="634196FE">
      <w:pPr>
        <w:bidi w:val="0"/>
        <w:rPr>
          <w:rFonts w:hint="eastAsia" w:ascii="宋体" w:hAnsi="宋体" w:eastAsia="宋体" w:cs="宋体"/>
        </w:rPr>
      </w:pPr>
    </w:p>
    <w:p w14:paraId="61DE8DF3">
      <w:pPr>
        <w:bidi w:val="0"/>
        <w:rPr>
          <w:rFonts w:hint="eastAsia" w:ascii="宋体" w:hAnsi="宋体" w:eastAsia="宋体" w:cs="宋体"/>
        </w:rPr>
      </w:pPr>
    </w:p>
    <w:p w14:paraId="522EB3D9">
      <w:pPr>
        <w:bidi w:val="0"/>
        <w:rPr>
          <w:rFonts w:hint="eastAsia" w:ascii="宋体" w:hAnsi="宋体" w:eastAsia="宋体" w:cs="宋体"/>
        </w:rPr>
      </w:pPr>
    </w:p>
    <w:p w14:paraId="7629A0D5">
      <w:pPr>
        <w:jc w:val="left"/>
        <w:rPr>
          <w:rFonts w:hint="eastAsia" w:ascii="宋体" w:hAnsi="宋体" w:eastAsia="宋体" w:cs="宋体"/>
          <w:b/>
          <w:bCs/>
          <w:color w:val="000000"/>
          <w:sz w:val="28"/>
          <w:szCs w:val="28"/>
        </w:rPr>
      </w:pPr>
    </w:p>
    <w:p w14:paraId="7B18B0F5">
      <w:pPr>
        <w:jc w:val="left"/>
        <w:rPr>
          <w:rFonts w:hint="eastAsia" w:ascii="宋体" w:hAnsi="宋体" w:eastAsia="宋体" w:cs="宋体"/>
          <w:b/>
          <w:bCs/>
          <w:color w:val="000000"/>
          <w:sz w:val="28"/>
          <w:szCs w:val="28"/>
        </w:rPr>
      </w:pPr>
    </w:p>
    <w:p w14:paraId="36C2E88B">
      <w:pPr>
        <w:jc w:val="left"/>
        <w:rPr>
          <w:rFonts w:hint="eastAsia" w:ascii="宋体" w:hAnsi="宋体" w:eastAsia="宋体" w:cs="宋体"/>
          <w:b/>
          <w:bCs/>
          <w:color w:val="000000"/>
          <w:sz w:val="28"/>
          <w:szCs w:val="28"/>
        </w:rPr>
      </w:pPr>
    </w:p>
    <w:p w14:paraId="3779DC9E">
      <w:pPr>
        <w:jc w:val="left"/>
        <w:rPr>
          <w:rFonts w:hint="eastAsia" w:ascii="宋体" w:hAnsi="宋体" w:eastAsia="宋体" w:cs="宋体"/>
          <w:b/>
          <w:bCs/>
          <w:color w:val="000000"/>
          <w:sz w:val="28"/>
          <w:szCs w:val="28"/>
        </w:rPr>
      </w:pPr>
    </w:p>
    <w:p w14:paraId="315A2133">
      <w:pPr>
        <w:jc w:val="left"/>
        <w:rPr>
          <w:rFonts w:hint="eastAsia" w:ascii="宋体" w:hAnsi="宋体" w:eastAsia="宋体" w:cs="宋体"/>
          <w:b/>
          <w:bCs/>
          <w:color w:val="000000"/>
          <w:sz w:val="28"/>
          <w:szCs w:val="28"/>
        </w:rPr>
      </w:pPr>
    </w:p>
    <w:p w14:paraId="2093CC86">
      <w:pPr>
        <w:jc w:val="left"/>
        <w:rPr>
          <w:rFonts w:hint="eastAsia" w:ascii="宋体" w:hAnsi="宋体" w:eastAsia="宋体" w:cs="宋体"/>
          <w:b/>
          <w:bCs/>
          <w:color w:val="000000"/>
          <w:sz w:val="28"/>
          <w:szCs w:val="28"/>
        </w:rPr>
      </w:pPr>
    </w:p>
    <w:p w14:paraId="587634AC">
      <w:pPr>
        <w:jc w:val="left"/>
        <w:rPr>
          <w:rFonts w:hint="eastAsia" w:ascii="宋体" w:hAnsi="宋体" w:eastAsia="宋体" w:cs="宋体"/>
          <w:b/>
          <w:bCs/>
          <w:color w:val="000000"/>
          <w:sz w:val="28"/>
          <w:szCs w:val="28"/>
        </w:rPr>
      </w:pPr>
    </w:p>
    <w:p w14:paraId="3B91CA8E">
      <w:pPr>
        <w:jc w:val="left"/>
        <w:rPr>
          <w:rFonts w:hint="eastAsia" w:ascii="宋体" w:hAnsi="宋体" w:eastAsia="宋体" w:cs="宋体"/>
          <w:b/>
          <w:bCs/>
          <w:color w:val="000000"/>
          <w:sz w:val="28"/>
          <w:szCs w:val="28"/>
        </w:rPr>
      </w:pPr>
    </w:p>
    <w:p w14:paraId="1A25ADCA">
      <w:pPr>
        <w:jc w:val="left"/>
        <w:rPr>
          <w:rFonts w:hint="eastAsia" w:ascii="宋体" w:hAnsi="宋体" w:eastAsia="宋体" w:cs="宋体"/>
          <w:b/>
          <w:bCs/>
          <w:color w:val="000000"/>
          <w:sz w:val="28"/>
          <w:szCs w:val="28"/>
        </w:rPr>
      </w:pPr>
    </w:p>
    <w:p w14:paraId="4398EF27">
      <w:pPr>
        <w:pStyle w:val="2"/>
        <w:rPr>
          <w:rFonts w:hint="eastAsia" w:ascii="宋体" w:hAnsi="宋体" w:eastAsia="宋体" w:cs="宋体"/>
          <w:b/>
          <w:bCs/>
          <w:color w:val="000000"/>
          <w:sz w:val="28"/>
          <w:szCs w:val="28"/>
        </w:rPr>
      </w:pPr>
    </w:p>
    <w:p w14:paraId="7714B104">
      <w:pPr>
        <w:pStyle w:val="10"/>
        <w:rPr>
          <w:rFonts w:hint="eastAsia"/>
        </w:rPr>
      </w:pPr>
    </w:p>
    <w:p w14:paraId="23D6F953">
      <w:pPr>
        <w:pStyle w:val="4"/>
        <w:jc w:val="left"/>
        <w:outlineLvl w:val="1"/>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八、参加本次采购活动前三年内，在经营活动中没有重大违法记录的承诺函</w:t>
      </w:r>
    </w:p>
    <w:p w14:paraId="137E150B">
      <w:pPr>
        <w:pStyle w:val="6"/>
        <w:spacing w:after="0" w:line="360" w:lineRule="auto"/>
        <w:ind w:left="0" w:leftChars="0" w:firstLine="0" w:firstLineChars="0"/>
        <w:rPr>
          <w:rFonts w:hint="eastAsia" w:ascii="宋体" w:hAnsi="宋体" w:eastAsia="宋体" w:cs="宋体"/>
          <w:b w:val="0"/>
          <w:bCs/>
          <w:color w:val="auto"/>
          <w:sz w:val="28"/>
          <w:szCs w:val="28"/>
        </w:rPr>
      </w:pPr>
    </w:p>
    <w:p w14:paraId="30E3AC1C">
      <w:pPr>
        <w:pStyle w:val="6"/>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rPr>
          <w:rFonts w:hint="eastAsia" w:ascii="宋体" w:hAnsi="宋体" w:eastAsia="宋体" w:cs="宋体"/>
          <w:b w:val="0"/>
          <w:bCs/>
          <w:color w:val="auto"/>
          <w:sz w:val="24"/>
          <w:szCs w:val="24"/>
          <w:u w:val="single"/>
          <w:lang w:val="en-US" w:eastAsia="zh-CN"/>
        </w:rPr>
      </w:pPr>
      <w:r>
        <w:rPr>
          <w:rFonts w:hint="eastAsia" w:ascii="宋体" w:hAnsi="宋体" w:eastAsia="宋体" w:cs="宋体"/>
          <w:b w:val="0"/>
          <w:bCs/>
          <w:color w:val="auto"/>
          <w:sz w:val="24"/>
          <w:szCs w:val="24"/>
        </w:rPr>
        <w:t>致：</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lang w:val="en-US" w:eastAsia="zh-CN"/>
        </w:rPr>
        <w:t>采购</w:t>
      </w:r>
      <w:r>
        <w:rPr>
          <w:rFonts w:hint="eastAsia" w:ascii="宋体" w:hAnsi="宋体" w:eastAsia="宋体" w:cs="宋体"/>
          <w:b w:val="0"/>
          <w:bCs/>
          <w:color w:val="auto"/>
          <w:sz w:val="24"/>
          <w:szCs w:val="24"/>
        </w:rPr>
        <w:t>人全称）</w:t>
      </w:r>
    </w:p>
    <w:p w14:paraId="6D6EC427">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    </w:t>
      </w:r>
    </w:p>
    <w:p w14:paraId="1FB7A5C9">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我单位现参与的</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rPr>
        <w:t>（项目名称）并作出如下承诺：</w:t>
      </w:r>
    </w:p>
    <w:p w14:paraId="0A93A928">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 我公司参加本次采购活动前三年内，在经营活动中没有重大违法记录。本公司对上述承诺的内容事项真实性负责。如经查实上述承诺的内容事项存在虚假，我公司愿意接受以提供虚假材料谋取成交的法律责任。</w:t>
      </w:r>
    </w:p>
    <w:p w14:paraId="41FD525F">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rPr>
      </w:pPr>
    </w:p>
    <w:p w14:paraId="61489AB8">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rPr>
          <w:rFonts w:hint="eastAsia" w:ascii="宋体" w:hAnsi="宋体" w:eastAsia="宋体" w:cs="宋体"/>
          <w:b w:val="0"/>
          <w:bCs/>
          <w:color w:val="auto"/>
          <w:sz w:val="24"/>
          <w:szCs w:val="24"/>
        </w:rPr>
      </w:pPr>
    </w:p>
    <w:p w14:paraId="3A94B8BA">
      <w:pPr>
        <w:keepNext w:val="0"/>
        <w:keepLines w:val="0"/>
        <w:pageBreakBefore w:val="0"/>
        <w:widowControl/>
        <w:kinsoku/>
        <w:wordWrap/>
        <w:overflowPunct/>
        <w:topLinePunct w:val="0"/>
        <w:autoSpaceDE/>
        <w:autoSpaceDN/>
        <w:bidi w:val="0"/>
        <w:adjustRightInd/>
        <w:snapToGrid/>
        <w:spacing w:line="360" w:lineRule="auto"/>
        <w:jc w:val="right"/>
        <w:rPr>
          <w:rFonts w:hint="eastAsia" w:ascii="宋体" w:hAnsi="宋体" w:eastAsia="宋体" w:cs="宋体"/>
          <w:sz w:val="24"/>
          <w:szCs w:val="24"/>
        </w:rPr>
      </w:pPr>
      <w:r>
        <w:rPr>
          <w:rFonts w:hint="eastAsia" w:ascii="宋体" w:hAnsi="宋体" w:eastAsia="宋体" w:cs="宋体"/>
          <w:color w:val="000000"/>
          <w:sz w:val="24"/>
          <w:szCs w:val="24"/>
          <w:lang w:val="en-US" w:eastAsia="zh-CN"/>
        </w:rPr>
        <w:t>供应商名称</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（盖章）</w:t>
      </w:r>
    </w:p>
    <w:p w14:paraId="5D4D6AD6">
      <w:pPr>
        <w:pStyle w:val="2"/>
        <w:keepNext w:val="0"/>
        <w:keepLines w:val="0"/>
        <w:pageBreakBefore w:val="0"/>
        <w:widowControl/>
        <w:kinsoku/>
        <w:wordWrap/>
        <w:overflowPunct/>
        <w:topLinePunct w:val="0"/>
        <w:autoSpaceDE/>
        <w:autoSpaceDN/>
        <w:bidi w:val="0"/>
        <w:adjustRightInd/>
        <w:snapToGrid/>
        <w:spacing w:line="360" w:lineRule="auto"/>
        <w:jc w:val="righ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法定代表人或</w:t>
      </w:r>
      <w:r>
        <w:rPr>
          <w:rFonts w:hint="eastAsia" w:ascii="宋体" w:hAnsi="宋体" w:eastAsia="宋体" w:cs="宋体"/>
          <w:color w:val="000000"/>
          <w:sz w:val="24"/>
          <w:szCs w:val="24"/>
        </w:rPr>
        <w:t>委托代理人：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（签字或盖章）</w:t>
      </w:r>
    </w:p>
    <w:p w14:paraId="5609E272">
      <w:pPr>
        <w:jc w:val="left"/>
        <w:rPr>
          <w:rFonts w:hint="eastAsia" w:ascii="宋体" w:hAnsi="宋体" w:eastAsia="宋体" w:cs="宋体"/>
          <w:b/>
          <w:bCs/>
          <w:color w:val="000000"/>
          <w:sz w:val="28"/>
          <w:szCs w:val="28"/>
        </w:rPr>
      </w:pPr>
    </w:p>
    <w:p w14:paraId="7DFBB578">
      <w:pPr>
        <w:jc w:val="left"/>
        <w:rPr>
          <w:rFonts w:hint="eastAsia" w:ascii="宋体" w:hAnsi="宋体" w:eastAsia="宋体" w:cs="宋体"/>
          <w:b/>
          <w:bCs/>
          <w:color w:val="000000"/>
          <w:sz w:val="28"/>
          <w:szCs w:val="28"/>
          <w:lang w:eastAsia="zh-CN"/>
        </w:rPr>
      </w:pPr>
    </w:p>
    <w:p w14:paraId="70929648">
      <w:pPr>
        <w:jc w:val="left"/>
        <w:rPr>
          <w:rFonts w:hint="eastAsia" w:ascii="宋体" w:hAnsi="宋体" w:eastAsia="宋体" w:cs="宋体"/>
          <w:b/>
          <w:bCs/>
          <w:color w:val="000000"/>
          <w:sz w:val="28"/>
          <w:szCs w:val="28"/>
          <w:lang w:eastAsia="zh-CN"/>
        </w:rPr>
      </w:pPr>
    </w:p>
    <w:p w14:paraId="7A04E097">
      <w:pPr>
        <w:rPr>
          <w:rFonts w:hint="eastAsia" w:ascii="宋体" w:hAnsi="宋体" w:eastAsia="宋体" w:cs="宋体"/>
        </w:rPr>
      </w:pPr>
    </w:p>
    <w:p w14:paraId="00973ADF">
      <w:pPr>
        <w:rPr>
          <w:rStyle w:val="14"/>
          <w:rFonts w:hint="eastAsia" w:ascii="宋体" w:hAnsi="宋体" w:eastAsia="宋体" w:cs="宋体"/>
          <w:sz w:val="30"/>
          <w:szCs w:val="24"/>
        </w:rPr>
      </w:pPr>
    </w:p>
    <w:p w14:paraId="7DD8CD76">
      <w:pPr>
        <w:rPr>
          <w:rStyle w:val="14"/>
          <w:rFonts w:hint="eastAsia" w:ascii="宋体" w:hAnsi="宋体" w:eastAsia="宋体" w:cs="宋体"/>
          <w:sz w:val="30"/>
          <w:szCs w:val="24"/>
        </w:rPr>
      </w:pPr>
    </w:p>
    <w:p w14:paraId="425291BE">
      <w:pPr>
        <w:rPr>
          <w:rStyle w:val="14"/>
          <w:rFonts w:hint="eastAsia" w:ascii="宋体" w:hAnsi="宋体" w:eastAsia="宋体" w:cs="宋体"/>
          <w:sz w:val="30"/>
          <w:szCs w:val="24"/>
        </w:rPr>
      </w:pPr>
    </w:p>
    <w:p w14:paraId="75053279">
      <w:pPr>
        <w:rPr>
          <w:rStyle w:val="14"/>
          <w:rFonts w:hint="eastAsia" w:ascii="宋体" w:hAnsi="宋体" w:eastAsia="宋体" w:cs="宋体"/>
          <w:sz w:val="30"/>
          <w:szCs w:val="24"/>
        </w:rPr>
      </w:pPr>
    </w:p>
    <w:p w14:paraId="1AE9ABB6">
      <w:pPr>
        <w:pStyle w:val="2"/>
        <w:rPr>
          <w:rStyle w:val="14"/>
          <w:rFonts w:hint="eastAsia" w:ascii="宋体" w:hAnsi="宋体" w:eastAsia="宋体" w:cs="宋体"/>
          <w:sz w:val="30"/>
          <w:szCs w:val="24"/>
        </w:rPr>
      </w:pPr>
    </w:p>
    <w:p w14:paraId="02E99423">
      <w:pPr>
        <w:rPr>
          <w:rFonts w:hint="eastAsia" w:ascii="宋体" w:hAnsi="宋体" w:eastAsia="宋体" w:cs="宋体"/>
        </w:rPr>
      </w:pPr>
    </w:p>
    <w:p w14:paraId="0A425434">
      <w:pPr>
        <w:jc w:val="center"/>
        <w:outlineLvl w:val="1"/>
        <w:rPr>
          <w:rFonts w:hint="eastAsia" w:ascii="宋体" w:hAnsi="宋体" w:eastAsia="宋体" w:cs="宋体"/>
          <w:b/>
          <w:bCs/>
          <w:color w:val="000000"/>
          <w:kern w:val="2"/>
          <w:sz w:val="28"/>
          <w:szCs w:val="28"/>
          <w:lang w:val="en-US" w:eastAsia="zh-CN" w:bidi="ar-SA"/>
        </w:rPr>
      </w:pPr>
      <w:r>
        <w:rPr>
          <w:rFonts w:hint="eastAsia" w:ascii="宋体" w:hAnsi="宋体" w:cs="宋体"/>
          <w:b/>
          <w:bCs/>
          <w:color w:val="000000"/>
          <w:sz w:val="28"/>
          <w:szCs w:val="28"/>
          <w:lang w:val="en-US" w:eastAsia="zh-CN"/>
        </w:rPr>
        <w:t>九</w:t>
      </w:r>
      <w:r>
        <w:rPr>
          <w:rFonts w:hint="eastAsia" w:ascii="宋体" w:hAnsi="宋体" w:cs="宋体"/>
          <w:b/>
          <w:bCs/>
          <w:color w:val="000000"/>
          <w:sz w:val="28"/>
          <w:szCs w:val="28"/>
        </w:rPr>
        <w:t>、</w:t>
      </w:r>
      <w:r>
        <w:rPr>
          <w:rFonts w:hint="eastAsia" w:ascii="宋体" w:hAnsi="宋体" w:cs="宋体"/>
          <w:b/>
          <w:bCs/>
          <w:color w:val="000000"/>
          <w:sz w:val="28"/>
          <w:szCs w:val="28"/>
          <w:lang w:val="en-US" w:eastAsia="zh-CN"/>
        </w:rPr>
        <w:t>比选</w:t>
      </w:r>
      <w:r>
        <w:rPr>
          <w:rFonts w:hint="eastAsia" w:ascii="宋体" w:hAnsi="宋体" w:eastAsia="宋体" w:cs="宋体"/>
          <w:b/>
          <w:bCs/>
          <w:kern w:val="2"/>
          <w:sz w:val="28"/>
          <w:szCs w:val="28"/>
          <w:lang w:val="en-US" w:eastAsia="zh-CN" w:bidi="ar-SA"/>
        </w:rPr>
        <w:t>文件附件资料</w:t>
      </w:r>
    </w:p>
    <w:p w14:paraId="4897E7CB">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rPr>
        <w:t>1、营业执照</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加盖鲜章</w:t>
      </w:r>
      <w:r>
        <w:rPr>
          <w:rFonts w:hint="eastAsia" w:ascii="宋体" w:hAnsi="宋体" w:eastAsia="宋体" w:cs="宋体"/>
          <w:b w:val="0"/>
          <w:bCs/>
          <w:color w:val="auto"/>
          <w:sz w:val="24"/>
          <w:szCs w:val="24"/>
          <w:lang w:eastAsia="zh-CN"/>
        </w:rPr>
        <w:t>）</w:t>
      </w:r>
    </w:p>
    <w:p w14:paraId="7FCF3DAE">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2、其他认为需要提供的资料</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加盖鲜章）</w:t>
      </w:r>
    </w:p>
    <w:p w14:paraId="7201A95B">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val="0"/>
          <w:bCs/>
          <w:color w:val="auto"/>
          <w:sz w:val="24"/>
          <w:szCs w:val="24"/>
          <w:lang w:val="en-US" w:eastAsia="zh-CN"/>
        </w:rPr>
      </w:pPr>
    </w:p>
    <w:p w14:paraId="7FB9A5F4">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b w:val="0"/>
          <w:bCs/>
          <w:color w:val="auto"/>
          <w:sz w:val="24"/>
          <w:szCs w:val="24"/>
          <w:lang w:val="en-US" w:eastAsia="zh-CN"/>
        </w:rPr>
      </w:pPr>
    </w:p>
    <w:p w14:paraId="404BFFDD">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default" w:cs="宋体"/>
          <w:b w:val="0"/>
          <w:bCs/>
          <w:color w:val="auto"/>
          <w:sz w:val="32"/>
          <w:szCs w:val="32"/>
          <w:lang w:val="en-US" w:eastAsia="zh-CN"/>
        </w:rPr>
      </w:pPr>
    </w:p>
    <w:sectPr>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
    <w:panose1 w:val="02010609060101010101"/>
    <w:charset w:val="00"/>
    <w:family w:val="roman"/>
    <w:pitch w:val="default"/>
    <w:sig w:usb0="00000000" w:usb1="00000000" w:usb2="00000000"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8BEEB">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A52101">
                          <w:pPr>
                            <w:pStyle w:val="7"/>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DA52101">
                    <w:pPr>
                      <w:pStyle w:val="7"/>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3EDB0">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9E89FF">
                          <w:pPr>
                            <w:pStyle w:val="7"/>
                          </w:pPr>
                          <w:r>
                            <w:t xml:space="preserve">— </w:t>
                          </w:r>
                          <w:r>
                            <w:fldChar w:fldCharType="begin"/>
                          </w:r>
                          <w:r>
                            <w:instrText xml:space="preserve"> PAGE  \* MERGEFORMAT </w:instrText>
                          </w:r>
                          <w:r>
                            <w:fldChar w:fldCharType="separate"/>
                          </w:r>
                          <w:r>
                            <w:t>6</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F9E89FF">
                    <w:pPr>
                      <w:pStyle w:val="7"/>
                    </w:pPr>
                    <w:r>
                      <w:t xml:space="preserve">— </w:t>
                    </w:r>
                    <w:r>
                      <w:fldChar w:fldCharType="begin"/>
                    </w:r>
                    <w:r>
                      <w:instrText xml:space="preserve"> PAGE  \* MERGEFORMAT </w:instrText>
                    </w:r>
                    <w:r>
                      <w:fldChar w:fldCharType="separate"/>
                    </w:r>
                    <w:r>
                      <w:t>6</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0C8C7">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D6E4F5">
                          <w:pPr>
                            <w:pStyle w:val="7"/>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2D6E4F5">
                    <w:pPr>
                      <w:pStyle w:val="7"/>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2757A">
    <w:pPr>
      <w:pStyle w:val="7"/>
      <w:rPr>
        <w:rStyle w:val="27"/>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BC1CA1">
                          <w:pPr>
                            <w:pStyle w:val="7"/>
                          </w:pPr>
                          <w:r>
                            <w:t xml:space="preserve">— </w:t>
                          </w:r>
                          <w:r>
                            <w:fldChar w:fldCharType="begin"/>
                          </w:r>
                          <w:r>
                            <w:instrText xml:space="preserve"> PAGE  \* MERGEFORMAT </w:instrText>
                          </w:r>
                          <w:r>
                            <w:fldChar w:fldCharType="separate"/>
                          </w:r>
                          <w:r>
                            <w:t>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0BC1CA1">
                    <w:pPr>
                      <w:pStyle w:val="7"/>
                    </w:pPr>
                    <w:r>
                      <w:t xml:space="preserve">— </w:t>
                    </w:r>
                    <w:r>
                      <w:fldChar w:fldCharType="begin"/>
                    </w:r>
                    <w:r>
                      <w:instrText xml:space="preserve"> PAGE  \* MERGEFORMAT </w:instrText>
                    </w:r>
                    <w:r>
                      <w:fldChar w:fldCharType="separate"/>
                    </w:r>
                    <w:r>
                      <w:t>4</w:t>
                    </w:r>
                    <w:r>
                      <w:fldChar w:fldCharType="end"/>
                    </w:r>
                    <w:r>
                      <w:t xml:space="preserve"> —</w:t>
                    </w:r>
                  </w:p>
                </w:txbxContent>
              </v:textbox>
            </v:shape>
          </w:pict>
        </mc:Fallback>
      </mc:AlternateContent>
    </w:r>
  </w:p>
  <w:p w14:paraId="6F611FE5">
    <w:pPr>
      <w:ind w:right="360"/>
      <w:jc w:val="right"/>
      <w:rPr>
        <w:rStyle w:val="14"/>
        <w:sz w:val="21"/>
        <w:szCs w:val="24"/>
      </w:rPr>
    </w:pPr>
  </w:p>
  <w:p w14:paraId="3546BDB6"/>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62EAE">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240A61"/>
    <w:multiLevelType w:val="singleLevel"/>
    <w:tmpl w:val="CA240A61"/>
    <w:lvl w:ilvl="0" w:tentative="0">
      <w:start w:val="1"/>
      <w:numFmt w:val="chineseCounting"/>
      <w:pStyle w:val="20"/>
      <w:suff w:val="nothing"/>
      <w:lvlText w:val="(%1)"/>
      <w:lvlJc w:val="left"/>
      <w:pPr>
        <w:ind w:left="0" w:firstLine="0"/>
      </w:pPr>
      <w:rPr>
        <w:rFonts w:hint="eastAsia"/>
      </w:rPr>
    </w:lvl>
  </w:abstractNum>
  <w:abstractNum w:abstractNumId="1">
    <w:nsid w:val="E1C6327C"/>
    <w:multiLevelType w:val="multilevel"/>
    <w:tmpl w:val="E1C6327C"/>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chineseCounting"/>
      <w:suff w:val="nothing"/>
      <w:lvlText w:val="(%2)"/>
      <w:lvlJc w:val="left"/>
      <w:pPr>
        <w:ind w:left="0" w:firstLine="0"/>
      </w:pPr>
      <w:rPr>
        <w:rFonts w:hint="eastAsia" w:ascii="宋体" w:hAnsi="宋体" w:eastAsia="宋体" w:cs="宋体"/>
      </w:rPr>
    </w:lvl>
    <w:lvl w:ilvl="2" w:tentative="0">
      <w:start w:val="1"/>
      <w:numFmt w:val="decimal"/>
      <w:pStyle w:val="23"/>
      <w:suff w:val="nothing"/>
      <w:lvlText w:val="%3."/>
      <w:lvlJc w:val="left"/>
      <w:pPr>
        <w:ind w:left="0" w:firstLine="0"/>
      </w:pPr>
      <w:rPr>
        <w:rFonts w:hint="eastAsia" w:ascii="宋体" w:hAnsi="宋体" w:eastAsia="宋体" w:cs="宋体"/>
      </w:rPr>
    </w:lvl>
    <w:lvl w:ilvl="3" w:tentative="0">
      <w:start w:val="1"/>
      <w:numFmt w:val="decimal"/>
      <w:suff w:val="nothing"/>
      <w:lvlText w:val="%3.%4"/>
      <w:lvlJc w:val="left"/>
      <w:pPr>
        <w:ind w:left="0" w:firstLine="0"/>
      </w:pPr>
      <w:rPr>
        <w:rFonts w:hint="eastAsia" w:ascii="宋体" w:hAnsi="宋体" w:eastAsia="宋体" w:cs="宋体"/>
      </w:rPr>
    </w:lvl>
    <w:lvl w:ilvl="4" w:tentative="0">
      <w:start w:val="1"/>
      <w:numFmt w:val="decimal"/>
      <w:suff w:val="nothing"/>
      <w:lvlText w:val="(%5)"/>
      <w:lvlJc w:val="left"/>
      <w:pPr>
        <w:ind w:left="0" w:firstLine="0"/>
      </w:pPr>
      <w:rPr>
        <w:rFonts w:hint="eastAsia" w:ascii="宋体" w:hAnsi="宋体" w:eastAsia="宋体" w:cs="宋体"/>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0B65AD20"/>
    <w:multiLevelType w:val="singleLevel"/>
    <w:tmpl w:val="0B65AD20"/>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kODcyYjllY2U5NTY1ZTkzNDEzYzU2YTlkZjMyNzkifQ=="/>
  </w:docVars>
  <w:rsids>
    <w:rsidRoot w:val="000C40C1"/>
    <w:rsid w:val="000C40C1"/>
    <w:rsid w:val="00114F46"/>
    <w:rsid w:val="00AC1F0A"/>
    <w:rsid w:val="00E37738"/>
    <w:rsid w:val="00F92CF4"/>
    <w:rsid w:val="0689271A"/>
    <w:rsid w:val="0D86658A"/>
    <w:rsid w:val="0D8C139A"/>
    <w:rsid w:val="0FA07527"/>
    <w:rsid w:val="17DB4333"/>
    <w:rsid w:val="1A8011C2"/>
    <w:rsid w:val="1D264CB5"/>
    <w:rsid w:val="1E206876"/>
    <w:rsid w:val="21DE2811"/>
    <w:rsid w:val="23834880"/>
    <w:rsid w:val="23DA7B95"/>
    <w:rsid w:val="297904C6"/>
    <w:rsid w:val="3421260E"/>
    <w:rsid w:val="35571045"/>
    <w:rsid w:val="370D6DF5"/>
    <w:rsid w:val="37F97965"/>
    <w:rsid w:val="396131EE"/>
    <w:rsid w:val="39C90037"/>
    <w:rsid w:val="3BAD49C6"/>
    <w:rsid w:val="417950C7"/>
    <w:rsid w:val="41DE6B9D"/>
    <w:rsid w:val="46F83DA8"/>
    <w:rsid w:val="48B11034"/>
    <w:rsid w:val="4EA62995"/>
    <w:rsid w:val="57300B2C"/>
    <w:rsid w:val="5EBF05C8"/>
    <w:rsid w:val="5F6D163E"/>
    <w:rsid w:val="60E61262"/>
    <w:rsid w:val="61BC3E5A"/>
    <w:rsid w:val="67E45EB9"/>
    <w:rsid w:val="6A44702B"/>
    <w:rsid w:val="6CF94E2F"/>
    <w:rsid w:val="6EF41EC8"/>
    <w:rsid w:val="6F1654F2"/>
    <w:rsid w:val="74EC45FF"/>
    <w:rsid w:val="7C273E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2"/>
    <w:basedOn w:val="1"/>
    <w:next w:val="1"/>
    <w:qFormat/>
    <w:uiPriority w:val="99"/>
    <w:pPr>
      <w:keepNext/>
      <w:keepLines/>
      <w:spacing w:before="260" w:after="260" w:line="416" w:lineRule="auto"/>
      <w:outlineLvl w:val="1"/>
    </w:pPr>
    <w:rPr>
      <w:rFonts w:ascii="Arial" w:hAnsi="Arial" w:eastAsia="黑体" w:cs="Arial"/>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rPr>
      <w:rFonts w:ascii="Times New Roman" w:hAnsi="Times New Roman"/>
      <w:szCs w:val="24"/>
    </w:rPr>
  </w:style>
  <w:style w:type="paragraph" w:styleId="3">
    <w:name w:val="toc 1"/>
    <w:basedOn w:val="1"/>
    <w:next w:val="1"/>
    <w:qFormat/>
    <w:uiPriority w:val="0"/>
  </w:style>
  <w:style w:type="paragraph" w:styleId="5">
    <w:name w:val="Date"/>
    <w:basedOn w:val="1"/>
    <w:next w:val="1"/>
    <w:unhideWhenUsed/>
    <w:qFormat/>
    <w:uiPriority w:val="99"/>
    <w:rPr>
      <w:sz w:val="24"/>
      <w:szCs w:val="20"/>
    </w:rPr>
  </w:style>
  <w:style w:type="paragraph" w:styleId="6">
    <w:name w:val="Body Text Indent 2"/>
    <w:basedOn w:val="1"/>
    <w:qFormat/>
    <w:uiPriority w:val="99"/>
    <w:pPr>
      <w:spacing w:after="120" w:line="480" w:lineRule="auto"/>
      <w:ind w:left="420" w:leftChars="200"/>
    </w:pPr>
  </w:style>
  <w:style w:type="paragraph" w:styleId="7">
    <w:name w:val="footer"/>
    <w:basedOn w:val="1"/>
    <w:link w:val="17"/>
    <w:qFormat/>
    <w:uiPriority w:val="0"/>
    <w:pPr>
      <w:tabs>
        <w:tab w:val="center" w:pos="4153"/>
        <w:tab w:val="right" w:pos="8306"/>
      </w:tabs>
      <w:snapToGrid w:val="0"/>
      <w:jc w:val="left"/>
    </w:pPr>
    <w:rPr>
      <w:sz w:val="18"/>
      <w:szCs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0"/>
    <w:pPr>
      <w:widowControl/>
      <w:spacing w:before="100" w:beforeAutospacing="1" w:after="100" w:afterAutospacing="1"/>
      <w:jc w:val="left"/>
    </w:pPr>
    <w:rPr>
      <w:rFonts w:ascii="宋体" w:hAnsi="宋体" w:eastAsia="宋体" w:cs="宋体"/>
      <w:kern w:val="0"/>
      <w:sz w:val="24"/>
    </w:rPr>
  </w:style>
  <w:style w:type="paragraph" w:styleId="10">
    <w:name w:val="Body Text First Indent"/>
    <w:basedOn w:val="2"/>
    <w:unhideWhenUsed/>
    <w:qFormat/>
    <w:uiPriority w:val="99"/>
    <w:pPr>
      <w:spacing w:line="360" w:lineRule="auto"/>
      <w:ind w:firstLine="200" w:firstLineChars="200"/>
    </w:pPr>
    <w:rPr>
      <w:rFonts w:ascii="FangSong_GB2312" w:hAnsi="Calibri" w:eastAsia="FangSong_GB2312"/>
      <w:kern w:val="0"/>
      <w:sz w:val="30"/>
      <w:szCs w:val="30"/>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NormalCharacter"/>
    <w:link w:val="15"/>
    <w:semiHidden/>
    <w:qFormat/>
    <w:uiPriority w:val="0"/>
    <w:rPr>
      <w:rFonts w:ascii="Tahoma" w:hAnsi="Tahoma"/>
      <w:sz w:val="24"/>
      <w:szCs w:val="20"/>
    </w:rPr>
  </w:style>
  <w:style w:type="paragraph" w:customStyle="1" w:styleId="15">
    <w:name w:val="UserStyle_4"/>
    <w:basedOn w:val="1"/>
    <w:link w:val="14"/>
    <w:autoRedefine/>
    <w:qFormat/>
    <w:uiPriority w:val="0"/>
    <w:rPr>
      <w:rFonts w:ascii="Tahoma" w:hAnsi="Tahoma"/>
      <w:sz w:val="24"/>
      <w:szCs w:val="20"/>
    </w:rPr>
  </w:style>
  <w:style w:type="character" w:customStyle="1" w:styleId="16">
    <w:name w:val="页眉 Char"/>
    <w:basedOn w:val="13"/>
    <w:link w:val="8"/>
    <w:qFormat/>
    <w:uiPriority w:val="0"/>
    <w:rPr>
      <w:rFonts w:ascii="Calibri" w:hAnsi="Calibri" w:eastAsia="宋体" w:cs="Times New Roman"/>
      <w:kern w:val="2"/>
      <w:sz w:val="18"/>
      <w:szCs w:val="18"/>
    </w:rPr>
  </w:style>
  <w:style w:type="character" w:customStyle="1" w:styleId="17">
    <w:name w:val="页脚 Char"/>
    <w:basedOn w:val="13"/>
    <w:link w:val="7"/>
    <w:qFormat/>
    <w:uiPriority w:val="0"/>
    <w:rPr>
      <w:rFonts w:ascii="Calibri" w:hAnsi="Calibri" w:eastAsia="宋体" w:cs="Times New Roman"/>
      <w:kern w:val="2"/>
      <w:sz w:val="18"/>
      <w:szCs w:val="18"/>
    </w:rPr>
  </w:style>
  <w:style w:type="paragraph" w:customStyle="1" w:styleId="18">
    <w:name w:val="正文无缩进"/>
    <w:basedOn w:val="1"/>
    <w:qFormat/>
    <w:uiPriority w:val="0"/>
    <w:pPr>
      <w:spacing w:line="240" w:lineRule="auto"/>
      <w:ind w:firstLine="0" w:firstLineChars="0"/>
      <w:jc w:val="left"/>
    </w:pPr>
    <w:rPr>
      <w:rFonts w:cs="Times New Roman"/>
      <w:sz w:val="22"/>
      <w:szCs w:val="24"/>
    </w:rPr>
  </w:style>
  <w:style w:type="character" w:customStyle="1" w:styleId="19">
    <w:name w:val="font01"/>
    <w:basedOn w:val="13"/>
    <w:qFormat/>
    <w:uiPriority w:val="0"/>
    <w:rPr>
      <w:rFonts w:hint="eastAsia" w:ascii="宋体" w:hAnsi="宋体" w:eastAsia="宋体" w:cs="宋体"/>
      <w:color w:val="000000"/>
      <w:sz w:val="24"/>
      <w:szCs w:val="24"/>
      <w:u w:val="none"/>
    </w:rPr>
  </w:style>
  <w:style w:type="paragraph" w:customStyle="1" w:styleId="20">
    <w:name w:val="20、第五章“(一)”三级标题"/>
    <w:basedOn w:val="21"/>
    <w:autoRedefine/>
    <w:qFormat/>
    <w:uiPriority w:val="0"/>
    <w:pPr>
      <w:pageBreakBefore/>
      <w:numPr>
        <w:ilvl w:val="0"/>
        <w:numId w:val="1"/>
      </w:numPr>
      <w:tabs>
        <w:tab w:val="left" w:pos="0"/>
      </w:tabs>
      <w:spacing w:beforeLines="50" w:afterLines="50"/>
      <w:jc w:val="center"/>
      <w:outlineLvl w:val="2"/>
    </w:pPr>
    <w:rPr>
      <w:b/>
      <w:sz w:val="28"/>
    </w:rPr>
  </w:style>
  <w:style w:type="paragraph" w:customStyle="1" w:styleId="21">
    <w:name w:val="01、普通正文"/>
    <w:basedOn w:val="1"/>
    <w:autoRedefine/>
    <w:qFormat/>
    <w:uiPriority w:val="0"/>
    <w:pPr>
      <w:tabs>
        <w:tab w:val="left" w:pos="0"/>
      </w:tabs>
      <w:wordWrap w:val="0"/>
      <w:topLinePunct/>
    </w:pPr>
    <w:rPr>
      <w:snapToGrid w:val="0"/>
    </w:rPr>
  </w:style>
  <w:style w:type="paragraph" w:customStyle="1" w:styleId="22">
    <w:name w:val="02、首行缩进2字符正文"/>
    <w:basedOn w:val="1"/>
    <w:autoRedefine/>
    <w:qFormat/>
    <w:uiPriority w:val="0"/>
    <w:pPr>
      <w:tabs>
        <w:tab w:val="left" w:pos="0"/>
      </w:tabs>
      <w:wordWrap w:val="0"/>
      <w:topLinePunct/>
      <w:ind w:firstLine="480" w:firstLineChars="200"/>
    </w:pPr>
  </w:style>
  <w:style w:type="paragraph" w:customStyle="1" w:styleId="23">
    <w:name w:val="06、“1.”正文四级标题"/>
    <w:basedOn w:val="1"/>
    <w:autoRedefine/>
    <w:qFormat/>
    <w:uiPriority w:val="0"/>
    <w:pPr>
      <w:numPr>
        <w:ilvl w:val="2"/>
        <w:numId w:val="2"/>
      </w:numPr>
      <w:tabs>
        <w:tab w:val="left" w:pos="0"/>
      </w:tabs>
      <w:wordWrap w:val="0"/>
      <w:topLinePunct/>
      <w:ind w:firstLine="803" w:firstLineChars="200"/>
    </w:pPr>
    <w:rPr>
      <w:snapToGrid w:val="0"/>
    </w:rPr>
  </w:style>
  <w:style w:type="paragraph" w:customStyle="1" w:styleId="24">
    <w:name w:val="BodyText"/>
    <w:basedOn w:val="1"/>
    <w:autoRedefine/>
    <w:qFormat/>
    <w:uiPriority w:val="0"/>
    <w:rPr>
      <w:rFonts w:ascii="宋体"/>
      <w:sz w:val="28"/>
      <w:szCs w:val="20"/>
    </w:rPr>
  </w:style>
  <w:style w:type="paragraph" w:customStyle="1" w:styleId="25">
    <w:name w:val="PlainText"/>
    <w:basedOn w:val="1"/>
    <w:autoRedefine/>
    <w:qFormat/>
    <w:uiPriority w:val="0"/>
    <w:rPr>
      <w:rFonts w:ascii="宋体" w:hAnsi="Courier New"/>
    </w:rPr>
  </w:style>
  <w:style w:type="paragraph" w:customStyle="1" w:styleId="26">
    <w:name w:val="03、“注：”正文(加粗，首行缩进2字符)"/>
    <w:basedOn w:val="21"/>
    <w:autoRedefine/>
    <w:qFormat/>
    <w:uiPriority w:val="0"/>
    <w:pPr>
      <w:ind w:firstLine="480" w:firstLineChars="200"/>
    </w:pPr>
    <w:rPr>
      <w:b/>
    </w:rPr>
  </w:style>
  <w:style w:type="character" w:customStyle="1" w:styleId="27">
    <w:name w:val="PageNumber"/>
    <w:basedOn w:val="14"/>
    <w:autoRedefine/>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3873</Words>
  <Characters>3896</Characters>
  <Lines>11</Lines>
  <Paragraphs>3</Paragraphs>
  <TotalTime>137</TotalTime>
  <ScaleCrop>false</ScaleCrop>
  <LinksUpToDate>false</LinksUpToDate>
  <CharactersWithSpaces>4725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2023-11-08T00:25:00Z</dcterms:created>
  <dc:creator>admin</dc:creator>
  <cp:lastModifiedBy>甯仁义</cp:lastModifiedBy>
  <cp:lastPrinted>2025-03-31T01:28:00Z</cp:lastPrinted>
  <dcterms:modified xsi:type="dcterms:W3CDTF">2025-03-31T08:55:59Z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1C8E17A4485F4CB38CF2BB718C50D2C1_13</vt:lpwstr>
  </property>
  <property fmtid="{D5CDD505-2E9C-101B-9397-08002B2CF9AE}" pid="4" name="KSOTemplateDocerSaveRecord">
    <vt:lpwstr>eyJoZGlkIjoiYTA4MDA0ZDQxYTM0YmUyZDRhMGI5OWQzZDdmYWZmMDEiLCJ1c2VySWQiOiI0MTM4MTk3NTMifQ==</vt:lpwstr>
  </property>
</Properties>
</file>