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numPr>
          <w:ilvl w:val="0"/>
          <w:numId w:val="0"/>
        </w:numPr>
        <w:kinsoku/>
        <w:wordWrap/>
        <w:overflowPunct/>
        <w:topLinePunct w:val="0"/>
        <w:bidi w:val="0"/>
        <w:spacing w:line="360" w:lineRule="auto"/>
        <w:ind w:leftChars="95" w:right="199" w:rightChars="95"/>
        <w:jc w:val="center"/>
        <w:outlineLvl w:val="0"/>
        <w:rPr>
          <w:rFonts w:hint="eastAsia" w:ascii="宋体" w:hAnsi="宋体" w:eastAsia="宋体" w:cs="宋体"/>
          <w:b/>
          <w:sz w:val="32"/>
          <w:szCs w:val="32"/>
          <w:highlight w:val="none"/>
        </w:rPr>
      </w:pPr>
      <w:bookmarkStart w:id="0" w:name="_GoBack"/>
      <w:bookmarkEnd w:id="0"/>
      <w:r>
        <w:rPr>
          <w:rFonts w:hint="eastAsia" w:ascii="宋体" w:hAnsi="宋体" w:eastAsia="宋体" w:cs="宋体"/>
          <w:b/>
          <w:sz w:val="32"/>
          <w:szCs w:val="32"/>
          <w:highlight w:val="none"/>
        </w:rPr>
        <w:t>采购项目技术、服务、政府采购合同内容</w:t>
      </w:r>
    </w:p>
    <w:p>
      <w:pPr>
        <w:pageBreakBefore w:val="0"/>
        <w:kinsoku/>
        <w:wordWrap/>
        <w:overflowPunct/>
        <w:topLinePunct w:val="0"/>
        <w:bidi w:val="0"/>
        <w:spacing w:line="360" w:lineRule="auto"/>
        <w:ind w:left="0" w:leftChars="0" w:right="199" w:rightChars="95" w:firstLine="305" w:firstLineChars="95"/>
        <w:jc w:val="center"/>
        <w:rPr>
          <w:rFonts w:hint="eastAsia" w:ascii="宋体" w:hAnsi="宋体" w:eastAsia="宋体" w:cs="宋体"/>
          <w:b/>
          <w:color w:val="000000"/>
          <w:sz w:val="32"/>
          <w:szCs w:val="32"/>
          <w:highlight w:val="none"/>
        </w:rPr>
      </w:pPr>
      <w:r>
        <w:rPr>
          <w:rFonts w:hint="eastAsia" w:ascii="宋体" w:hAnsi="宋体" w:eastAsia="宋体" w:cs="宋体"/>
          <w:b/>
          <w:sz w:val="32"/>
          <w:szCs w:val="32"/>
          <w:highlight w:val="none"/>
        </w:rPr>
        <w:t>条款及其他商务要求</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562" w:firstLineChars="200"/>
        <w:jc w:val="left"/>
        <w:textAlignment w:val="auto"/>
        <w:outlineLvl w:val="9"/>
        <w:rPr>
          <w:rFonts w:hint="eastAsia" w:ascii="宋体" w:hAnsi="宋体" w:eastAsia="宋体" w:cs="宋体"/>
          <w:b/>
          <w:bCs/>
          <w:kern w:val="2"/>
          <w:sz w:val="28"/>
          <w:szCs w:val="28"/>
          <w:lang w:val="en-US" w:eastAsia="zh-Hans" w:bidi="ar-SA"/>
        </w:rPr>
      </w:pPr>
      <w:r>
        <w:rPr>
          <w:rFonts w:hint="eastAsia" w:ascii="宋体" w:hAnsi="宋体" w:eastAsia="宋体" w:cs="宋体"/>
          <w:b/>
          <w:bCs/>
          <w:kern w:val="2"/>
          <w:sz w:val="28"/>
          <w:szCs w:val="28"/>
          <w:lang w:val="en-US" w:eastAsia="zh-Hans" w:bidi="ar-SA"/>
        </w:rPr>
        <w:t>一、项目概述</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560" w:firstLineChars="200"/>
        <w:jc w:val="left"/>
        <w:textAlignment w:val="auto"/>
        <w:outlineLvl w:val="9"/>
        <w:rPr>
          <w:rFonts w:hint="eastAsia" w:ascii="宋体" w:hAnsi="宋体" w:eastAsia="宋体" w:cs="宋体"/>
          <w:b w:val="0"/>
          <w:bCs w:val="0"/>
          <w:kern w:val="2"/>
          <w:sz w:val="28"/>
          <w:szCs w:val="28"/>
          <w:lang w:val="en-US" w:eastAsia="zh-Hans" w:bidi="ar-SA"/>
        </w:rPr>
      </w:pPr>
      <w:r>
        <w:rPr>
          <w:rFonts w:hint="eastAsia" w:ascii="宋体" w:hAnsi="宋体" w:eastAsia="宋体" w:cs="宋体"/>
          <w:b w:val="0"/>
          <w:bCs w:val="0"/>
          <w:kern w:val="2"/>
          <w:sz w:val="28"/>
          <w:szCs w:val="28"/>
          <w:lang w:val="en-US" w:eastAsia="zh-CN" w:bidi="ar-SA"/>
        </w:rPr>
        <w:t>江油市人民医院</w:t>
      </w:r>
      <w:r>
        <w:rPr>
          <w:rFonts w:hint="eastAsia" w:ascii="宋体" w:hAnsi="宋体" w:eastAsia="宋体" w:cs="宋体"/>
          <w:b w:val="0"/>
          <w:bCs w:val="0"/>
          <w:kern w:val="2"/>
          <w:sz w:val="28"/>
          <w:szCs w:val="28"/>
          <w:lang w:val="en-US" w:eastAsia="zh-Hans" w:bidi="ar-SA"/>
        </w:rPr>
        <w:t>202</w:t>
      </w:r>
      <w:r>
        <w:rPr>
          <w:rFonts w:hint="eastAsia" w:ascii="宋体" w:hAnsi="宋体" w:eastAsia="宋体" w:cs="宋体"/>
          <w:b w:val="0"/>
          <w:bCs w:val="0"/>
          <w:kern w:val="2"/>
          <w:sz w:val="28"/>
          <w:szCs w:val="28"/>
          <w:lang w:val="en-US" w:eastAsia="zh-CN" w:bidi="ar-SA"/>
        </w:rPr>
        <w:t>4</w:t>
      </w:r>
      <w:r>
        <w:rPr>
          <w:rFonts w:hint="eastAsia" w:ascii="宋体" w:hAnsi="宋体" w:eastAsia="宋体" w:cs="宋体"/>
          <w:b w:val="0"/>
          <w:bCs w:val="0"/>
          <w:kern w:val="2"/>
          <w:sz w:val="28"/>
          <w:szCs w:val="28"/>
          <w:lang w:val="en-US" w:eastAsia="zh-Hans" w:bidi="ar-SA"/>
        </w:rPr>
        <w:t>年“</w:t>
      </w:r>
      <w:r>
        <w:rPr>
          <w:rFonts w:hint="eastAsia" w:ascii="宋体" w:hAnsi="宋体" w:eastAsia="宋体" w:cs="宋体"/>
          <w:b w:val="0"/>
          <w:bCs w:val="0"/>
          <w:kern w:val="2"/>
          <w:sz w:val="28"/>
          <w:szCs w:val="28"/>
          <w:lang w:val="en-US" w:eastAsia="zh-CN" w:bidi="ar-SA"/>
        </w:rPr>
        <w:t>护士节</w:t>
      </w:r>
      <w:r>
        <w:rPr>
          <w:rFonts w:hint="eastAsia" w:ascii="宋体" w:hAnsi="宋体" w:eastAsia="宋体" w:cs="宋体"/>
          <w:b w:val="0"/>
          <w:bCs w:val="0"/>
          <w:kern w:val="2"/>
          <w:sz w:val="28"/>
          <w:szCs w:val="28"/>
          <w:lang w:val="en-US" w:eastAsia="zh-Hans" w:bidi="ar-SA"/>
        </w:rPr>
        <w:t>”慰问物资（</w:t>
      </w:r>
      <w:r>
        <w:rPr>
          <w:rFonts w:hint="eastAsia" w:ascii="宋体" w:hAnsi="宋体" w:eastAsia="宋体" w:cs="宋体"/>
          <w:b w:val="0"/>
          <w:bCs w:val="0"/>
          <w:kern w:val="2"/>
          <w:sz w:val="28"/>
          <w:szCs w:val="28"/>
          <w:lang w:val="en-US" w:eastAsia="zh-CN" w:bidi="ar-SA"/>
        </w:rPr>
        <w:t>户外上衣</w:t>
      </w:r>
      <w:r>
        <w:rPr>
          <w:rFonts w:hint="eastAsia" w:ascii="宋体" w:hAnsi="宋体" w:eastAsia="宋体" w:cs="宋体"/>
          <w:b w:val="0"/>
          <w:bCs w:val="0"/>
          <w:kern w:val="2"/>
          <w:sz w:val="28"/>
          <w:szCs w:val="28"/>
          <w:lang w:val="en-US" w:eastAsia="zh-Hans" w:bidi="ar-SA"/>
        </w:rPr>
        <w:t>）采购项目，本项目共计1个。</w:t>
      </w:r>
    </w:p>
    <w:tbl>
      <w:tblPr>
        <w:tblStyle w:val="11"/>
        <w:tblpPr w:leftFromText="180" w:rightFromText="180" w:vertAnchor="text" w:horzAnchor="page" w:tblpX="1241" w:tblpY="629"/>
        <w:tblOverlap w:val="never"/>
        <w:tblW w:w="97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59"/>
        <w:gridCol w:w="1415"/>
        <w:gridCol w:w="69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9"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sz w:val="28"/>
                <w:szCs w:val="28"/>
                <w:highlight w:val="none"/>
                <w:lang w:val="en-US" w:eastAsia="zh-Hans"/>
              </w:rPr>
            </w:pPr>
            <w:r>
              <w:rPr>
                <w:rFonts w:hint="eastAsia" w:ascii="宋体" w:hAnsi="宋体" w:eastAsia="宋体" w:cs="宋体"/>
                <w:sz w:val="28"/>
                <w:szCs w:val="28"/>
                <w:highlight w:val="none"/>
                <w:lang w:val="en-US" w:eastAsia="zh-Hans"/>
              </w:rPr>
              <w:t>序号</w:t>
            </w:r>
          </w:p>
        </w:tc>
        <w:tc>
          <w:tcPr>
            <w:tcW w:w="141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sz w:val="28"/>
                <w:szCs w:val="28"/>
                <w:highlight w:val="none"/>
                <w:lang w:val="en-US" w:eastAsia="zh-Hans"/>
              </w:rPr>
            </w:pPr>
            <w:r>
              <w:rPr>
                <w:rFonts w:hint="eastAsia" w:ascii="宋体" w:hAnsi="宋体" w:eastAsia="宋体" w:cs="宋体"/>
                <w:sz w:val="28"/>
                <w:szCs w:val="28"/>
                <w:highlight w:val="none"/>
                <w:lang w:val="en-US" w:eastAsia="zh-Hans"/>
              </w:rPr>
              <w:t>标的名称</w:t>
            </w:r>
          </w:p>
        </w:tc>
        <w:tc>
          <w:tcPr>
            <w:tcW w:w="6982"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sz w:val="28"/>
                <w:szCs w:val="28"/>
                <w:highlight w:val="none"/>
                <w:lang w:val="en-US" w:eastAsia="zh-Hans"/>
              </w:rPr>
            </w:pPr>
            <w:r>
              <w:rPr>
                <w:rFonts w:hint="eastAsia" w:ascii="宋体" w:hAnsi="宋体" w:eastAsia="宋体" w:cs="宋体"/>
                <w:sz w:val="28"/>
                <w:szCs w:val="28"/>
                <w:highlight w:val="none"/>
                <w:lang w:val="en-US" w:eastAsia="zh-Hans"/>
              </w:rPr>
              <w:t>所属行业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9"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sz w:val="28"/>
                <w:szCs w:val="28"/>
                <w:highlight w:val="none"/>
                <w:lang w:eastAsia="zh-Hans"/>
              </w:rPr>
            </w:pPr>
            <w:r>
              <w:rPr>
                <w:rFonts w:hint="eastAsia" w:ascii="宋体" w:hAnsi="宋体" w:eastAsia="宋体" w:cs="宋体"/>
                <w:sz w:val="28"/>
                <w:szCs w:val="28"/>
                <w:highlight w:val="none"/>
                <w:lang w:eastAsia="zh-Hans"/>
              </w:rPr>
              <w:t>1</w:t>
            </w:r>
          </w:p>
        </w:tc>
        <w:tc>
          <w:tcPr>
            <w:tcW w:w="141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sz w:val="28"/>
                <w:szCs w:val="28"/>
                <w:highlight w:val="none"/>
                <w:lang w:eastAsia="zh-CN"/>
              </w:rPr>
            </w:pPr>
            <w:r>
              <w:rPr>
                <w:rFonts w:hint="eastAsia" w:ascii="宋体" w:hAnsi="宋体" w:cs="宋体"/>
                <w:sz w:val="28"/>
                <w:szCs w:val="28"/>
                <w:highlight w:val="none"/>
                <w:lang w:val="en-US" w:eastAsia="zh-CN"/>
              </w:rPr>
              <w:t>户外上衣</w:t>
            </w:r>
          </w:p>
        </w:tc>
        <w:tc>
          <w:tcPr>
            <w:tcW w:w="698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宋体" w:hAnsi="宋体" w:eastAsia="宋体" w:cs="宋体"/>
                <w:sz w:val="28"/>
                <w:szCs w:val="28"/>
                <w:highlight w:val="none"/>
                <w:lang w:val="en-US" w:eastAsia="zh-Hans"/>
              </w:rPr>
            </w:pPr>
            <w:r>
              <w:rPr>
                <w:rFonts w:hint="eastAsia" w:ascii="宋体" w:hAnsi="宋体" w:cs="宋体"/>
                <w:sz w:val="28"/>
                <w:szCs w:val="28"/>
                <w:highlight w:val="none"/>
                <w:lang w:val="en-US" w:eastAsia="zh-CN"/>
              </w:rPr>
              <w:t>主要用于外出培训、出差、比赛、团建、指令性任务等与工作相关场合使用。</w:t>
            </w:r>
          </w:p>
        </w:tc>
      </w:tr>
    </w:tbl>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562" w:firstLineChars="200"/>
        <w:jc w:val="left"/>
        <w:textAlignment w:val="auto"/>
        <w:outlineLvl w:val="9"/>
        <w:rPr>
          <w:rFonts w:hint="eastAsia" w:ascii="宋体" w:hAnsi="宋体" w:eastAsia="宋体" w:cs="宋体"/>
          <w:b/>
          <w:bCs/>
          <w:sz w:val="28"/>
          <w:szCs w:val="28"/>
          <w:highlight w:val="none"/>
          <w:lang w:val="en-US" w:eastAsia="zh-Hans"/>
        </w:rPr>
      </w:pPr>
      <w:r>
        <w:rPr>
          <w:rFonts w:hint="eastAsia" w:ascii="宋体" w:hAnsi="宋体" w:eastAsia="宋体" w:cs="宋体"/>
          <w:b/>
          <w:bCs/>
          <w:kern w:val="2"/>
          <w:sz w:val="28"/>
          <w:szCs w:val="28"/>
          <w:lang w:val="en-US" w:eastAsia="zh-Hans" w:bidi="ar-SA"/>
        </w:rPr>
        <w:t>二、</w:t>
      </w:r>
      <w:r>
        <w:rPr>
          <w:rFonts w:hint="eastAsia" w:ascii="宋体" w:hAnsi="宋体" w:eastAsia="宋体" w:cs="宋体"/>
          <w:b/>
          <w:bCs/>
          <w:sz w:val="28"/>
          <w:szCs w:val="28"/>
          <w:highlight w:val="none"/>
          <w:lang w:val="en-US" w:eastAsia="zh-Hans"/>
        </w:rPr>
        <w:t>技术指标及要求</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562" w:firstLineChars="200"/>
        <w:jc w:val="left"/>
        <w:textAlignment w:val="auto"/>
        <w:outlineLvl w:val="9"/>
        <w:rPr>
          <w:rFonts w:hint="eastAsia" w:ascii="宋体" w:hAnsi="宋体" w:eastAsia="宋体" w:cs="宋体"/>
          <w:b/>
          <w:bCs/>
          <w:sz w:val="28"/>
          <w:szCs w:val="28"/>
          <w:highlight w:val="none"/>
          <w:lang w:val="en-US" w:eastAsia="zh-Hans"/>
        </w:rPr>
      </w:pPr>
      <w:r>
        <w:rPr>
          <w:rFonts w:hint="eastAsia" w:ascii="宋体" w:hAnsi="宋体" w:eastAsia="宋体" w:cs="宋体"/>
          <w:b/>
          <w:bCs/>
          <w:sz w:val="28"/>
          <w:szCs w:val="28"/>
          <w:highlight w:val="none"/>
          <w:lang w:eastAsia="zh-Hans"/>
        </w:rPr>
        <w:t>（</w:t>
      </w:r>
      <w:r>
        <w:rPr>
          <w:rFonts w:hint="eastAsia" w:ascii="宋体" w:hAnsi="宋体" w:eastAsia="宋体" w:cs="宋体"/>
          <w:b/>
          <w:bCs/>
          <w:sz w:val="28"/>
          <w:szCs w:val="28"/>
          <w:highlight w:val="none"/>
          <w:lang w:val="en-US" w:eastAsia="zh-Hans"/>
        </w:rPr>
        <w:t>一</w:t>
      </w:r>
      <w:r>
        <w:rPr>
          <w:rFonts w:hint="eastAsia" w:ascii="宋体" w:hAnsi="宋体" w:eastAsia="宋体" w:cs="宋体"/>
          <w:b/>
          <w:bCs/>
          <w:sz w:val="28"/>
          <w:szCs w:val="28"/>
          <w:highlight w:val="none"/>
          <w:lang w:eastAsia="zh-Hans"/>
        </w:rPr>
        <w:t>）</w:t>
      </w:r>
      <w:r>
        <w:rPr>
          <w:rFonts w:hint="eastAsia" w:ascii="宋体" w:hAnsi="宋体" w:eastAsia="宋体" w:cs="宋体"/>
          <w:b/>
          <w:bCs/>
          <w:sz w:val="28"/>
          <w:szCs w:val="28"/>
          <w:highlight w:val="none"/>
          <w:lang w:val="en-US" w:eastAsia="zh-Hans"/>
        </w:rPr>
        <w:t>采购清单</w:t>
      </w:r>
    </w:p>
    <w:tbl>
      <w:tblPr>
        <w:tblStyle w:val="11"/>
        <w:tblW w:w="97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3"/>
        <w:gridCol w:w="2932"/>
        <w:gridCol w:w="2354"/>
        <w:gridCol w:w="36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13" w:type="dxa"/>
            <w:noWrap w:val="0"/>
            <w:vAlign w:val="center"/>
          </w:tcPr>
          <w:p>
            <w:pPr>
              <w:keepNext w:val="0"/>
              <w:keepLines w:val="0"/>
              <w:pageBreakBefore w:val="0"/>
              <w:widowControl w:val="0"/>
              <w:tabs>
                <w:tab w:val="left" w:pos="1046"/>
              </w:tabs>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b/>
                <w:bCs/>
                <w:color w:val="000000"/>
                <w:kern w:val="0"/>
                <w:sz w:val="28"/>
                <w:szCs w:val="28"/>
                <w:highlight w:val="none"/>
              </w:rPr>
            </w:pPr>
            <w:r>
              <w:rPr>
                <w:rFonts w:hint="eastAsia" w:ascii="宋体" w:hAnsi="宋体" w:eastAsia="宋体" w:cs="宋体"/>
                <w:b/>
                <w:bCs/>
                <w:color w:val="000000"/>
                <w:kern w:val="0"/>
                <w:sz w:val="28"/>
                <w:szCs w:val="28"/>
                <w:highlight w:val="none"/>
              </w:rPr>
              <w:t>序号</w:t>
            </w:r>
          </w:p>
        </w:tc>
        <w:tc>
          <w:tcPr>
            <w:tcW w:w="2932" w:type="dxa"/>
            <w:noWrap w:val="0"/>
            <w:vAlign w:val="center"/>
          </w:tcPr>
          <w:p>
            <w:pPr>
              <w:keepNext w:val="0"/>
              <w:keepLines w:val="0"/>
              <w:pageBreakBefore w:val="0"/>
              <w:widowControl w:val="0"/>
              <w:tabs>
                <w:tab w:val="left" w:pos="1046"/>
              </w:tabs>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b/>
                <w:bCs/>
                <w:color w:val="000000"/>
                <w:kern w:val="0"/>
                <w:sz w:val="28"/>
                <w:szCs w:val="28"/>
                <w:highlight w:val="none"/>
              </w:rPr>
            </w:pPr>
            <w:r>
              <w:rPr>
                <w:rFonts w:hint="eastAsia" w:ascii="宋体" w:hAnsi="宋体" w:eastAsia="宋体" w:cs="宋体"/>
                <w:b/>
                <w:bCs/>
                <w:color w:val="000000"/>
                <w:kern w:val="0"/>
                <w:sz w:val="28"/>
                <w:szCs w:val="28"/>
                <w:highlight w:val="none"/>
              </w:rPr>
              <w:t>产品名称</w:t>
            </w:r>
          </w:p>
        </w:tc>
        <w:tc>
          <w:tcPr>
            <w:tcW w:w="2354" w:type="dxa"/>
            <w:noWrap w:val="0"/>
            <w:vAlign w:val="center"/>
          </w:tcPr>
          <w:p>
            <w:pPr>
              <w:keepNext w:val="0"/>
              <w:keepLines w:val="0"/>
              <w:pageBreakBefore w:val="0"/>
              <w:widowControl w:val="0"/>
              <w:tabs>
                <w:tab w:val="left" w:pos="1046"/>
              </w:tabs>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b/>
                <w:bCs/>
                <w:color w:val="000000"/>
                <w:kern w:val="0"/>
                <w:sz w:val="28"/>
                <w:szCs w:val="28"/>
                <w:highlight w:val="none"/>
                <w:lang w:val="en-US" w:eastAsia="zh-CN" w:bidi="ar-SA"/>
              </w:rPr>
            </w:pPr>
            <w:r>
              <w:rPr>
                <w:rFonts w:hint="eastAsia" w:ascii="宋体" w:hAnsi="宋体" w:eastAsia="宋体" w:cs="宋体"/>
                <w:b/>
                <w:bCs/>
                <w:color w:val="000000"/>
                <w:kern w:val="0"/>
                <w:sz w:val="28"/>
                <w:szCs w:val="28"/>
                <w:highlight w:val="none"/>
              </w:rPr>
              <w:t>单位</w:t>
            </w:r>
          </w:p>
        </w:tc>
        <w:tc>
          <w:tcPr>
            <w:tcW w:w="3664" w:type="dxa"/>
            <w:noWrap w:val="0"/>
            <w:vAlign w:val="center"/>
          </w:tcPr>
          <w:p>
            <w:pPr>
              <w:keepNext w:val="0"/>
              <w:keepLines w:val="0"/>
              <w:pageBreakBefore w:val="0"/>
              <w:widowControl w:val="0"/>
              <w:tabs>
                <w:tab w:val="left" w:pos="1046"/>
              </w:tabs>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b/>
                <w:bCs/>
                <w:color w:val="000000"/>
                <w:kern w:val="0"/>
                <w:sz w:val="28"/>
                <w:szCs w:val="28"/>
                <w:highlight w:val="none"/>
              </w:rPr>
            </w:pPr>
            <w:r>
              <w:rPr>
                <w:rFonts w:hint="eastAsia" w:ascii="宋体" w:hAnsi="宋体" w:eastAsia="宋体" w:cs="宋体"/>
                <w:b/>
                <w:bCs/>
                <w:color w:val="000000"/>
                <w:kern w:val="0"/>
                <w:sz w:val="28"/>
                <w:szCs w:val="28"/>
                <w:highlight w:val="none"/>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3" w:type="dxa"/>
            <w:noWrap w:val="0"/>
            <w:vAlign w:val="center"/>
          </w:tcPr>
          <w:p>
            <w:pPr>
              <w:keepNext w:val="0"/>
              <w:keepLines w:val="0"/>
              <w:pageBreakBefore w:val="0"/>
              <w:widowControl w:val="0"/>
              <w:tabs>
                <w:tab w:val="left" w:pos="1046"/>
              </w:tabs>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000000"/>
                <w:kern w:val="0"/>
                <w:sz w:val="28"/>
                <w:szCs w:val="28"/>
                <w:highlight w:val="none"/>
              </w:rPr>
            </w:pPr>
            <w:r>
              <w:rPr>
                <w:rFonts w:hint="eastAsia" w:ascii="宋体" w:hAnsi="宋体" w:eastAsia="宋体" w:cs="宋体"/>
                <w:color w:val="000000"/>
                <w:kern w:val="0"/>
                <w:sz w:val="28"/>
                <w:szCs w:val="28"/>
                <w:highlight w:val="none"/>
              </w:rPr>
              <w:t>1</w:t>
            </w:r>
          </w:p>
        </w:tc>
        <w:tc>
          <w:tcPr>
            <w:tcW w:w="2932" w:type="dxa"/>
            <w:noWrap w:val="0"/>
            <w:vAlign w:val="center"/>
          </w:tcPr>
          <w:p>
            <w:pPr>
              <w:keepNext w:val="0"/>
              <w:keepLines w:val="0"/>
              <w:pageBreakBefore w:val="0"/>
              <w:widowControl w:val="0"/>
              <w:tabs>
                <w:tab w:val="left" w:pos="1046"/>
              </w:tabs>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000000"/>
                <w:kern w:val="0"/>
                <w:sz w:val="28"/>
                <w:szCs w:val="28"/>
                <w:highlight w:val="none"/>
                <w:lang w:eastAsia="zh-Hans"/>
              </w:rPr>
            </w:pPr>
            <w:r>
              <w:rPr>
                <w:rFonts w:hint="eastAsia" w:ascii="宋体" w:hAnsi="宋体" w:cs="宋体"/>
                <w:sz w:val="28"/>
                <w:szCs w:val="28"/>
                <w:highlight w:val="none"/>
                <w:lang w:val="en-US" w:eastAsia="zh-CN"/>
              </w:rPr>
              <w:t>户外上衣</w:t>
            </w:r>
          </w:p>
        </w:tc>
        <w:tc>
          <w:tcPr>
            <w:tcW w:w="2354" w:type="dxa"/>
            <w:noWrap w:val="0"/>
            <w:vAlign w:val="center"/>
          </w:tcPr>
          <w:p>
            <w:pPr>
              <w:keepNext w:val="0"/>
              <w:keepLines w:val="0"/>
              <w:pageBreakBefore w:val="0"/>
              <w:widowControl w:val="0"/>
              <w:tabs>
                <w:tab w:val="left" w:pos="1046"/>
              </w:tabs>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000000"/>
                <w:kern w:val="0"/>
                <w:sz w:val="28"/>
                <w:szCs w:val="28"/>
                <w:highlight w:val="none"/>
                <w:lang w:val="en-US" w:eastAsia="zh-Hans" w:bidi="ar-SA"/>
              </w:rPr>
            </w:pPr>
            <w:r>
              <w:rPr>
                <w:rFonts w:hint="eastAsia" w:ascii="宋体" w:hAnsi="宋体" w:cs="宋体"/>
                <w:sz w:val="28"/>
                <w:szCs w:val="28"/>
                <w:highlight w:val="none"/>
                <w:lang w:val="en-US" w:eastAsia="zh-Hans"/>
              </w:rPr>
              <w:t>个</w:t>
            </w:r>
          </w:p>
        </w:tc>
        <w:tc>
          <w:tcPr>
            <w:tcW w:w="3664" w:type="dxa"/>
            <w:noWrap w:val="0"/>
            <w:vAlign w:val="center"/>
          </w:tcPr>
          <w:p>
            <w:pPr>
              <w:keepNext w:val="0"/>
              <w:keepLines w:val="0"/>
              <w:pageBreakBefore w:val="0"/>
              <w:widowControl w:val="0"/>
              <w:tabs>
                <w:tab w:val="left" w:pos="1046"/>
              </w:tabs>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default" w:ascii="宋体" w:hAnsi="宋体" w:eastAsia="宋体" w:cs="宋体"/>
                <w:color w:val="000000"/>
                <w:kern w:val="0"/>
                <w:sz w:val="28"/>
                <w:szCs w:val="28"/>
                <w:highlight w:val="none"/>
                <w:lang w:val="en-US" w:eastAsia="zh-CN"/>
              </w:rPr>
            </w:pPr>
            <w:r>
              <w:rPr>
                <w:rFonts w:hint="eastAsia" w:ascii="宋体" w:hAnsi="宋体" w:cs="宋体"/>
                <w:color w:val="auto"/>
                <w:kern w:val="0"/>
                <w:sz w:val="28"/>
                <w:szCs w:val="28"/>
                <w:highlight w:val="none"/>
                <w:lang w:val="en-US" w:eastAsia="zh-CN"/>
              </w:rPr>
              <w:t>542</w:t>
            </w:r>
          </w:p>
        </w:tc>
      </w:tr>
    </w:tbl>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562" w:firstLineChars="200"/>
        <w:jc w:val="left"/>
        <w:textAlignment w:val="auto"/>
        <w:outlineLvl w:val="9"/>
        <w:rPr>
          <w:rFonts w:hint="default" w:ascii="宋体" w:hAnsi="宋体" w:eastAsia="宋体" w:cs="宋体"/>
          <w:b/>
          <w:bCs/>
          <w:sz w:val="28"/>
          <w:szCs w:val="28"/>
          <w:highlight w:val="none"/>
          <w:lang w:eastAsia="zh-Hans"/>
        </w:rPr>
      </w:pPr>
      <w:r>
        <w:rPr>
          <w:rFonts w:hint="eastAsia" w:ascii="宋体" w:hAnsi="宋体" w:eastAsia="宋体" w:cs="宋体"/>
          <w:b/>
          <w:bCs/>
          <w:kern w:val="2"/>
          <w:sz w:val="28"/>
          <w:szCs w:val="28"/>
          <w:lang w:val="en-US" w:eastAsia="zh-Hans" w:bidi="ar-SA"/>
        </w:rPr>
        <w:t>（二）</w:t>
      </w:r>
      <w:r>
        <w:rPr>
          <w:rFonts w:hint="eastAsia" w:ascii="宋体" w:hAnsi="宋体" w:eastAsia="宋体" w:cs="宋体"/>
          <w:b/>
          <w:bCs/>
          <w:sz w:val="28"/>
          <w:szCs w:val="28"/>
          <w:highlight w:val="none"/>
          <w:lang w:val="en-US" w:eastAsia="zh-Hans"/>
        </w:rPr>
        <w:t>技术参数要求</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562" w:firstLineChars="200"/>
        <w:jc w:val="left"/>
        <w:textAlignment w:val="auto"/>
        <w:outlineLvl w:val="9"/>
        <w:rPr>
          <w:rFonts w:hint="eastAsia" w:ascii="宋体" w:hAnsi="宋体" w:cs="宋体"/>
          <w:b/>
          <w:bCs/>
          <w:sz w:val="28"/>
          <w:szCs w:val="28"/>
          <w:highlight w:val="none"/>
          <w:lang w:val="en-US" w:eastAsia="zh-CN"/>
        </w:rPr>
      </w:pPr>
      <w:r>
        <w:rPr>
          <w:rFonts w:hint="eastAsia" w:ascii="宋体" w:hAnsi="宋体" w:cs="宋体"/>
          <w:b/>
          <w:bCs/>
          <w:sz w:val="28"/>
          <w:szCs w:val="28"/>
          <w:highlight w:val="none"/>
          <w:lang w:val="en-US" w:eastAsia="zh-CN"/>
        </w:rPr>
        <w:t>1.</w:t>
      </w:r>
      <w:r>
        <w:rPr>
          <w:rFonts w:hint="default" w:ascii="宋体" w:hAnsi="宋体" w:eastAsia="宋体" w:cs="宋体"/>
          <w:b/>
          <w:bCs/>
          <w:sz w:val="28"/>
          <w:szCs w:val="28"/>
          <w:highlight w:val="none"/>
          <w:lang w:eastAsia="zh-Hans"/>
        </w:rPr>
        <w:t>带“▲”号的技术参数项供应商须</w:t>
      </w:r>
      <w:r>
        <w:rPr>
          <w:rFonts w:hint="default" w:ascii="宋体" w:hAnsi="宋体" w:eastAsia="宋体" w:cs="宋体"/>
          <w:b/>
          <w:bCs/>
          <w:sz w:val="28"/>
          <w:szCs w:val="28"/>
          <w:highlight w:val="none"/>
          <w:lang w:val="en-US" w:eastAsia="zh-Hans"/>
        </w:rPr>
        <w:t>本项目实质性要求，不允许负偏离，否则视为无效响应</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562" w:firstLineChars="200"/>
        <w:jc w:val="left"/>
        <w:textAlignment w:val="auto"/>
        <w:outlineLvl w:val="9"/>
        <w:rPr>
          <w:rFonts w:hint="default" w:ascii="宋体" w:hAnsi="宋体" w:eastAsia="宋体" w:cs="宋体"/>
          <w:b/>
          <w:bCs/>
          <w:sz w:val="28"/>
          <w:szCs w:val="28"/>
          <w:highlight w:val="none"/>
          <w:lang w:eastAsia="zh-Hans"/>
        </w:rPr>
      </w:pPr>
      <w:r>
        <w:rPr>
          <w:rFonts w:hint="eastAsia" w:ascii="宋体" w:hAnsi="宋体" w:cs="宋体"/>
          <w:b/>
          <w:bCs/>
          <w:sz w:val="28"/>
          <w:szCs w:val="28"/>
          <w:highlight w:val="none"/>
          <w:lang w:val="en-US" w:eastAsia="zh-CN"/>
        </w:rPr>
        <w:t>2.拉链为YKK拉链，衣服材质（符合QB/T2155-2018标准要求）须</w:t>
      </w:r>
      <w:r>
        <w:rPr>
          <w:rFonts w:hint="default" w:ascii="宋体" w:hAnsi="宋体" w:eastAsia="宋体" w:cs="宋体"/>
          <w:b/>
          <w:bCs/>
          <w:sz w:val="28"/>
          <w:szCs w:val="28"/>
          <w:highlight w:val="none"/>
          <w:lang w:eastAsia="zh-Hans"/>
        </w:rPr>
        <w:t>提供带CMA资质认证标志的检测报告，</w:t>
      </w:r>
      <w:r>
        <w:rPr>
          <w:rFonts w:hint="eastAsia" w:ascii="宋体" w:hAnsi="宋体" w:eastAsia="宋体" w:cs="宋体"/>
          <w:b/>
          <w:bCs/>
          <w:sz w:val="28"/>
          <w:szCs w:val="28"/>
          <w:highlight w:val="none"/>
          <w:lang w:val="en-US" w:eastAsia="zh-Hans"/>
        </w:rPr>
        <w:t>否则作无效投标处理</w:t>
      </w:r>
      <w:r>
        <w:rPr>
          <w:rFonts w:hint="default" w:ascii="宋体" w:hAnsi="宋体" w:eastAsia="宋体" w:cs="宋体"/>
          <w:b/>
          <w:bCs/>
          <w:sz w:val="28"/>
          <w:szCs w:val="28"/>
          <w:highlight w:val="none"/>
          <w:lang w:eastAsia="zh-Hans"/>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562" w:firstLineChars="200"/>
        <w:jc w:val="left"/>
        <w:textAlignment w:val="auto"/>
        <w:outlineLvl w:val="9"/>
        <w:rPr>
          <w:rFonts w:hint="eastAsia" w:ascii="宋体" w:hAnsi="宋体" w:cs="宋体"/>
          <w:b/>
          <w:bCs/>
          <w:sz w:val="28"/>
          <w:szCs w:val="28"/>
          <w:highlight w:val="none"/>
          <w:lang w:val="en-US" w:eastAsia="zh-CN"/>
        </w:rPr>
      </w:pPr>
      <w:r>
        <w:rPr>
          <w:rFonts w:hint="eastAsia" w:ascii="宋体" w:hAnsi="宋体" w:cs="宋体"/>
          <w:b/>
          <w:bCs/>
          <w:sz w:val="28"/>
          <w:szCs w:val="28"/>
          <w:highlight w:val="none"/>
          <w:lang w:val="en-US" w:eastAsia="zh-CN"/>
        </w:rPr>
        <w:t>3.符合GB18401-2010《国家纺织产品基本安全技术规范》C类</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562" w:firstLineChars="200"/>
        <w:jc w:val="left"/>
        <w:textAlignment w:val="auto"/>
        <w:outlineLvl w:val="9"/>
        <w:rPr>
          <w:rFonts w:hint="eastAsia" w:ascii="宋体" w:hAnsi="宋体" w:cs="宋体"/>
          <w:b/>
          <w:bCs/>
          <w:sz w:val="28"/>
          <w:szCs w:val="28"/>
          <w:highlight w:val="none"/>
          <w:lang w:val="en-US" w:eastAsia="zh-CN"/>
        </w:rPr>
      </w:pPr>
      <w:r>
        <w:rPr>
          <w:rFonts w:hint="eastAsia" w:ascii="宋体" w:hAnsi="宋体" w:cs="宋体"/>
          <w:b/>
          <w:bCs/>
          <w:sz w:val="28"/>
          <w:szCs w:val="28"/>
          <w:highlight w:val="none"/>
          <w:lang w:val="en-US" w:eastAsia="zh-CN"/>
        </w:rPr>
        <w:t>4.符合GB/T32614-2016户外运动服装</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562" w:firstLineChars="200"/>
        <w:jc w:val="left"/>
        <w:textAlignment w:val="auto"/>
        <w:outlineLvl w:val="9"/>
        <w:rPr>
          <w:rFonts w:hint="default"/>
          <w:lang w:eastAsia="zh-Hans"/>
        </w:rPr>
      </w:pPr>
      <w:r>
        <w:rPr>
          <w:rFonts w:hint="eastAsia" w:ascii="宋体" w:hAnsi="宋体" w:cs="宋体"/>
          <w:b/>
          <w:bCs/>
          <w:sz w:val="28"/>
          <w:szCs w:val="28"/>
          <w:highlight w:val="none"/>
          <w:lang w:val="en-US" w:eastAsia="zh-CN"/>
        </w:rPr>
        <w:t>5.经检测本产品未检出甲醛含量，无特定刺鼻异味，不含可分解致癌芳香胺染料。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562" w:firstLineChars="200"/>
        <w:jc w:val="left"/>
        <w:textAlignment w:val="auto"/>
        <w:outlineLvl w:val="9"/>
        <w:rPr>
          <w:rFonts w:hint="eastAsia" w:ascii="宋体" w:hAnsi="宋体" w:cs="宋体"/>
          <w:sz w:val="28"/>
          <w:szCs w:val="28"/>
          <w:highlight w:val="none"/>
          <w:lang w:val="en-US" w:eastAsia="zh-Hans"/>
        </w:rPr>
      </w:pPr>
      <w:r>
        <w:rPr>
          <w:rFonts w:hint="eastAsia" w:ascii="宋体" w:hAnsi="宋体" w:eastAsia="宋体" w:cs="宋体"/>
          <w:b/>
          <w:bCs/>
          <w:sz w:val="28"/>
          <w:szCs w:val="28"/>
          <w:highlight w:val="none"/>
          <w:lang w:eastAsia="zh-CN"/>
        </w:rPr>
        <w:t>1</w:t>
      </w:r>
      <w:r>
        <w:rPr>
          <w:rFonts w:hint="eastAsia" w:ascii="宋体" w:hAnsi="宋体" w:cs="宋体"/>
          <w:b/>
          <w:bCs/>
          <w:sz w:val="28"/>
          <w:szCs w:val="28"/>
          <w:highlight w:val="none"/>
          <w:lang w:val="en-US" w:eastAsia="zh-CN"/>
        </w:rPr>
        <w:t>.</w:t>
      </w:r>
      <w:r>
        <w:rPr>
          <w:rFonts w:hint="eastAsia" w:ascii="宋体" w:hAnsi="宋体" w:cs="宋体"/>
          <w:b/>
          <w:bCs/>
          <w:sz w:val="28"/>
          <w:szCs w:val="28"/>
          <w:highlight w:val="none"/>
          <w:lang w:eastAsia="zh-CN"/>
        </w:rPr>
        <w:t>物品</w:t>
      </w:r>
      <w:r>
        <w:rPr>
          <w:rFonts w:hint="eastAsia" w:ascii="宋体" w:hAnsi="宋体" w:cs="宋体"/>
          <w:b/>
          <w:bCs/>
          <w:sz w:val="28"/>
          <w:szCs w:val="28"/>
          <w:highlight w:val="none"/>
          <w:lang w:val="en-US" w:eastAsia="zh-CN"/>
        </w:rPr>
        <w:t>信息</w:t>
      </w:r>
      <w:r>
        <w:rPr>
          <w:rFonts w:hint="eastAsia" w:ascii="宋体" w:hAnsi="宋体" w:cs="宋体"/>
          <w:sz w:val="28"/>
          <w:szCs w:val="28"/>
          <w:highlight w:val="non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562" w:firstLineChars="200"/>
        <w:jc w:val="left"/>
        <w:textAlignment w:val="auto"/>
        <w:outlineLvl w:val="9"/>
        <w:rPr>
          <w:rFonts w:hint="eastAsia" w:ascii="宋体" w:hAnsi="宋体" w:eastAsia="宋体" w:cs="宋体"/>
          <w:b/>
          <w:bCs/>
          <w:sz w:val="28"/>
          <w:szCs w:val="28"/>
          <w:highlight w:val="none"/>
          <w:lang w:val="en-US" w:eastAsia="zh-CN"/>
        </w:rPr>
      </w:pPr>
      <w:r>
        <w:rPr>
          <w:rFonts w:hint="eastAsia" w:ascii="宋体" w:hAnsi="宋体" w:eastAsia="宋体" w:cs="宋体"/>
          <w:b/>
          <w:bCs/>
          <w:sz w:val="28"/>
          <w:szCs w:val="28"/>
          <w:highlight w:val="none"/>
          <w:lang w:val="en-US" w:eastAsia="zh-CN"/>
        </w:rPr>
        <w:t xml:space="preserve">类型：户外上衣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562" w:firstLineChars="200"/>
        <w:jc w:val="left"/>
        <w:textAlignment w:val="auto"/>
        <w:outlineLvl w:val="9"/>
        <w:rPr>
          <w:rFonts w:hint="eastAsia" w:ascii="宋体" w:hAnsi="宋体" w:eastAsia="宋体" w:cs="宋体"/>
          <w:b w:val="0"/>
          <w:bCs w:val="0"/>
          <w:sz w:val="28"/>
          <w:szCs w:val="28"/>
          <w:highlight w:val="none"/>
          <w:lang w:val="en-US" w:eastAsia="zh-CN"/>
        </w:rPr>
      </w:pPr>
      <w:r>
        <w:rPr>
          <w:rFonts w:hint="default" w:ascii="宋体" w:hAnsi="宋体" w:eastAsia="宋体" w:cs="宋体"/>
          <w:b/>
          <w:bCs/>
          <w:sz w:val="28"/>
          <w:szCs w:val="28"/>
          <w:highlight w:val="none"/>
          <w:lang w:eastAsia="zh-Hans"/>
        </w:rPr>
        <w:t>▲</w:t>
      </w:r>
      <w:r>
        <w:rPr>
          <w:rFonts w:hint="eastAsia" w:ascii="宋体" w:hAnsi="宋体" w:eastAsia="宋体" w:cs="宋体"/>
          <w:b w:val="0"/>
          <w:bCs w:val="0"/>
          <w:sz w:val="28"/>
          <w:szCs w:val="28"/>
          <w:highlight w:val="none"/>
          <w:lang w:val="en-US" w:eastAsia="zh-CN"/>
        </w:rPr>
        <w:t>适宜对象：男款和女款(选择款式不少于3种）</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562" w:firstLineChars="200"/>
        <w:jc w:val="left"/>
        <w:textAlignment w:val="auto"/>
        <w:outlineLvl w:val="9"/>
        <w:rPr>
          <w:rFonts w:hint="default" w:ascii="宋体" w:hAnsi="宋体" w:eastAsia="宋体" w:cs="宋体"/>
          <w:b w:val="0"/>
          <w:bCs w:val="0"/>
          <w:sz w:val="28"/>
          <w:szCs w:val="28"/>
          <w:highlight w:val="none"/>
          <w:lang w:val="en-US" w:eastAsia="zh-Hans"/>
        </w:rPr>
      </w:pPr>
      <w:r>
        <w:rPr>
          <w:rFonts w:hint="default" w:ascii="宋体" w:hAnsi="宋体" w:eastAsia="宋体" w:cs="宋体"/>
          <w:b/>
          <w:bCs/>
          <w:sz w:val="28"/>
          <w:szCs w:val="28"/>
          <w:highlight w:val="none"/>
          <w:lang w:eastAsia="zh-Hans"/>
        </w:rPr>
        <w:t>▲</w:t>
      </w:r>
      <w:r>
        <w:rPr>
          <w:rFonts w:hint="eastAsia" w:ascii="宋体" w:hAnsi="宋体" w:eastAsia="宋体" w:cs="宋体"/>
          <w:b w:val="0"/>
          <w:bCs w:val="0"/>
          <w:sz w:val="28"/>
          <w:szCs w:val="28"/>
          <w:highlight w:val="none"/>
          <w:lang w:val="en-US" w:eastAsia="zh-CN"/>
        </w:rPr>
        <w:t>款式：可以为单层或多层（三合一）套装</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562" w:firstLineChars="200"/>
        <w:jc w:val="left"/>
        <w:textAlignment w:val="auto"/>
        <w:outlineLvl w:val="9"/>
        <w:rPr>
          <w:rFonts w:hint="default" w:ascii="宋体" w:hAnsi="宋体" w:eastAsia="宋体" w:cs="宋体"/>
          <w:b/>
          <w:bCs/>
          <w:sz w:val="28"/>
          <w:szCs w:val="28"/>
          <w:highlight w:val="none"/>
          <w:lang w:val="en-US" w:eastAsia="zh-CN"/>
        </w:rPr>
      </w:pPr>
      <w:r>
        <w:rPr>
          <w:rFonts w:hint="default" w:ascii="宋体" w:hAnsi="宋体" w:eastAsia="宋体" w:cs="宋体"/>
          <w:b/>
          <w:bCs/>
          <w:sz w:val="28"/>
          <w:szCs w:val="28"/>
          <w:highlight w:val="none"/>
          <w:lang w:eastAsia="zh-Hans"/>
        </w:rPr>
        <w:t>▲</w:t>
      </w:r>
      <w:r>
        <w:rPr>
          <w:rFonts w:hint="eastAsia" w:ascii="宋体" w:hAnsi="宋体" w:eastAsia="宋体" w:cs="宋体"/>
          <w:b w:val="0"/>
          <w:bCs w:val="0"/>
          <w:sz w:val="28"/>
          <w:szCs w:val="28"/>
          <w:highlight w:val="none"/>
          <w:lang w:val="en-US" w:eastAsia="zh-CN"/>
        </w:rPr>
        <w:t>颜色：提供多种颜色进行选择（不少于3种）</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562" w:firstLineChars="200"/>
        <w:jc w:val="left"/>
        <w:textAlignment w:val="auto"/>
        <w:outlineLvl w:val="9"/>
        <w:rPr>
          <w:rFonts w:hint="default" w:ascii="宋体" w:hAnsi="宋体" w:eastAsia="宋体" w:cs="宋体"/>
          <w:b w:val="0"/>
          <w:bCs w:val="0"/>
          <w:sz w:val="28"/>
          <w:szCs w:val="28"/>
          <w:highlight w:val="none"/>
          <w:lang w:val="en-US" w:eastAsia="zh-CN"/>
        </w:rPr>
      </w:pPr>
      <w:r>
        <w:rPr>
          <w:rFonts w:hint="default" w:ascii="宋体" w:hAnsi="宋体" w:eastAsia="宋体" w:cs="宋体"/>
          <w:b/>
          <w:bCs/>
          <w:sz w:val="28"/>
          <w:szCs w:val="28"/>
          <w:highlight w:val="none"/>
          <w:lang w:eastAsia="zh-Hans"/>
        </w:rPr>
        <w:t>▲</w:t>
      </w:r>
      <w:r>
        <w:rPr>
          <w:rFonts w:hint="eastAsia" w:ascii="宋体" w:hAnsi="宋体" w:eastAsia="宋体" w:cs="宋体"/>
          <w:b w:val="0"/>
          <w:bCs w:val="0"/>
          <w:sz w:val="28"/>
          <w:szCs w:val="28"/>
          <w:highlight w:val="none"/>
          <w:lang w:val="en-US" w:eastAsia="zh-CN"/>
        </w:rPr>
        <w:t>尺码范围：男女尺码有可选择的XS-XXXL，符合身高150-185厘米，体重80-200斤之间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562" w:firstLineChars="200"/>
        <w:jc w:val="left"/>
        <w:textAlignment w:val="auto"/>
        <w:outlineLvl w:val="9"/>
        <w:rPr>
          <w:rFonts w:hint="eastAsia" w:ascii="宋体" w:hAnsi="宋体" w:eastAsia="宋体" w:cs="宋体"/>
          <w:b w:val="0"/>
          <w:bCs w:val="0"/>
          <w:sz w:val="28"/>
          <w:szCs w:val="28"/>
          <w:highlight w:val="none"/>
          <w:lang w:val="en-US" w:eastAsia="zh-CN"/>
        </w:rPr>
      </w:pPr>
      <w:r>
        <w:rPr>
          <w:rFonts w:hint="default" w:ascii="宋体" w:hAnsi="宋体" w:eastAsia="宋体" w:cs="宋体"/>
          <w:b/>
          <w:bCs/>
          <w:sz w:val="28"/>
          <w:szCs w:val="28"/>
          <w:highlight w:val="none"/>
          <w:lang w:eastAsia="zh-Hans"/>
        </w:rPr>
        <w:t>▲</w:t>
      </w:r>
      <w:r>
        <w:rPr>
          <w:rFonts w:hint="eastAsia" w:ascii="宋体" w:hAnsi="宋体" w:eastAsia="宋体" w:cs="宋体"/>
          <w:b w:val="0"/>
          <w:bCs w:val="0"/>
          <w:sz w:val="28"/>
          <w:szCs w:val="28"/>
          <w:highlight w:val="none"/>
          <w:lang w:val="en-US" w:eastAsia="zh-CN"/>
        </w:rPr>
        <w:t>材质：衣服外壳面料，耐磨抗撕裂，防风防水，全接缝压胶设计，能够应对户外风雨天气，透湿速排汗液。</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562" w:firstLineChars="200"/>
        <w:jc w:val="left"/>
        <w:textAlignment w:val="auto"/>
        <w:outlineLvl w:val="9"/>
        <w:rPr>
          <w:rFonts w:hint="eastAsia" w:ascii="宋体" w:hAnsi="宋体" w:cs="宋体"/>
          <w:b w:val="0"/>
          <w:bCs w:val="0"/>
          <w:sz w:val="28"/>
          <w:szCs w:val="28"/>
          <w:highlight w:val="none"/>
          <w:lang w:val="en-US" w:eastAsia="zh-CN"/>
        </w:rPr>
      </w:pPr>
      <w:r>
        <w:rPr>
          <w:rFonts w:hint="default" w:ascii="宋体" w:hAnsi="宋体" w:eastAsia="宋体" w:cs="宋体"/>
          <w:b/>
          <w:bCs/>
          <w:sz w:val="28"/>
          <w:szCs w:val="28"/>
          <w:highlight w:val="none"/>
          <w:lang w:eastAsia="zh-Hans"/>
        </w:rPr>
        <w:t>▲</w:t>
      </w:r>
      <w:r>
        <w:rPr>
          <w:rFonts w:hint="eastAsia" w:ascii="宋体" w:hAnsi="宋体" w:eastAsia="宋体" w:cs="宋体"/>
          <w:b w:val="0"/>
          <w:bCs w:val="0"/>
          <w:sz w:val="28"/>
          <w:szCs w:val="28"/>
          <w:highlight w:val="none"/>
          <w:lang w:val="en-US" w:eastAsia="zh-CN"/>
        </w:rPr>
        <w:t>厚度指数：厚款、适中、稍薄均可</w:t>
      </w:r>
      <w:r>
        <w:rPr>
          <w:rFonts w:hint="eastAsia" w:ascii="宋体" w:hAnsi="宋体" w:cs="宋体"/>
          <w:b w:val="0"/>
          <w:bCs w:val="0"/>
          <w:sz w:val="28"/>
          <w:szCs w:val="28"/>
          <w:highlight w:val="none"/>
          <w:lang w:val="en-US" w:eastAsia="zh-CN"/>
        </w:rPr>
        <w:t>参选</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562" w:firstLineChars="200"/>
        <w:jc w:val="left"/>
        <w:textAlignment w:val="auto"/>
        <w:outlineLvl w:val="9"/>
        <w:rPr>
          <w:rFonts w:hint="eastAsia" w:ascii="宋体" w:hAnsi="宋体" w:eastAsia="宋体" w:cs="宋体"/>
          <w:sz w:val="28"/>
          <w:szCs w:val="28"/>
          <w:highlight w:val="none"/>
          <w:lang w:eastAsia="zh-Hans"/>
        </w:rPr>
      </w:pPr>
      <w:r>
        <w:rPr>
          <w:rFonts w:hint="default" w:ascii="宋体" w:hAnsi="宋体" w:eastAsia="宋体" w:cs="宋体"/>
          <w:b/>
          <w:bCs/>
          <w:sz w:val="28"/>
          <w:szCs w:val="28"/>
          <w:highlight w:val="none"/>
          <w:lang w:eastAsia="zh-Hans"/>
        </w:rPr>
        <w:t>▲</w:t>
      </w:r>
      <w:r>
        <w:rPr>
          <w:rFonts w:hint="eastAsia" w:ascii="宋体" w:hAnsi="宋体" w:cs="宋体"/>
          <w:sz w:val="28"/>
          <w:szCs w:val="28"/>
          <w:highlight w:val="none"/>
          <w:lang w:val="en-US" w:eastAsia="zh-CN"/>
        </w:rPr>
        <w:t>修身指数</w:t>
      </w:r>
      <w:r>
        <w:rPr>
          <w:rFonts w:hint="eastAsia" w:ascii="宋体" w:hAnsi="宋体" w:eastAsia="宋体" w:cs="宋体"/>
          <w:sz w:val="28"/>
          <w:szCs w:val="28"/>
          <w:highlight w:val="none"/>
          <w:lang w:val="en-US" w:eastAsia="zh-CN"/>
        </w:rPr>
        <w:t>：</w:t>
      </w:r>
      <w:r>
        <w:rPr>
          <w:rFonts w:hint="eastAsia" w:ascii="宋体" w:hAnsi="宋体" w:cs="宋体"/>
          <w:sz w:val="28"/>
          <w:szCs w:val="28"/>
          <w:highlight w:val="none"/>
          <w:lang w:val="en-US" w:eastAsia="zh-CN"/>
        </w:rPr>
        <w:t>适中</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562" w:firstLineChars="200"/>
        <w:jc w:val="left"/>
        <w:textAlignment w:val="auto"/>
        <w:outlineLvl w:val="9"/>
        <w:rPr>
          <w:rFonts w:hint="default" w:ascii="宋体" w:hAnsi="宋体" w:cs="宋体"/>
          <w:sz w:val="28"/>
          <w:szCs w:val="28"/>
          <w:highlight w:val="none"/>
          <w:lang w:val="en-US" w:eastAsia="zh-CN"/>
        </w:rPr>
      </w:pPr>
      <w:r>
        <w:rPr>
          <w:rFonts w:hint="default" w:ascii="宋体" w:hAnsi="宋体" w:eastAsia="宋体" w:cs="宋体"/>
          <w:b/>
          <w:bCs/>
          <w:sz w:val="28"/>
          <w:szCs w:val="28"/>
          <w:highlight w:val="none"/>
          <w:lang w:eastAsia="zh-Hans"/>
        </w:rPr>
        <w:t>▲</w:t>
      </w:r>
      <w:r>
        <w:rPr>
          <w:rFonts w:hint="eastAsia" w:ascii="宋体" w:hAnsi="宋体" w:cs="宋体"/>
          <w:sz w:val="28"/>
          <w:szCs w:val="28"/>
          <w:highlight w:val="none"/>
          <w:lang w:val="en-US" w:eastAsia="zh-CN"/>
        </w:rPr>
        <w:t>拉链</w:t>
      </w:r>
      <w:r>
        <w:rPr>
          <w:rFonts w:hint="eastAsia" w:ascii="宋体" w:hAnsi="宋体" w:eastAsia="宋体" w:cs="宋体"/>
          <w:sz w:val="28"/>
          <w:szCs w:val="28"/>
          <w:highlight w:val="none"/>
          <w:lang w:val="en-US" w:eastAsia="zh-CN"/>
        </w:rPr>
        <w:t>：</w:t>
      </w:r>
      <w:r>
        <w:rPr>
          <w:rFonts w:hint="eastAsia" w:ascii="宋体" w:hAnsi="宋体" w:cs="宋体"/>
          <w:sz w:val="28"/>
          <w:szCs w:val="28"/>
          <w:highlight w:val="none"/>
          <w:lang w:val="en-US" w:eastAsia="zh-CN"/>
        </w:rPr>
        <w:t>YKK品质拉链，耐磨耐用，不易卡链</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562" w:firstLineChars="200"/>
        <w:jc w:val="left"/>
        <w:textAlignment w:val="auto"/>
        <w:outlineLvl w:val="9"/>
        <w:rPr>
          <w:rFonts w:hint="eastAsia" w:ascii="宋体" w:hAnsi="宋体" w:eastAsia="宋体" w:cs="宋体"/>
          <w:b w:val="0"/>
          <w:bCs w:val="0"/>
          <w:sz w:val="28"/>
          <w:szCs w:val="28"/>
          <w:highlight w:val="none"/>
          <w:lang w:val="en-US" w:eastAsia="zh-CN"/>
        </w:rPr>
      </w:pPr>
      <w:r>
        <w:rPr>
          <w:rFonts w:hint="default" w:ascii="宋体" w:hAnsi="宋体" w:eastAsia="宋体" w:cs="宋体"/>
          <w:b/>
          <w:bCs/>
          <w:sz w:val="28"/>
          <w:szCs w:val="28"/>
          <w:highlight w:val="none"/>
          <w:lang w:eastAsia="zh-Hans"/>
        </w:rPr>
        <w:t>▲</w:t>
      </w:r>
      <w:r>
        <w:rPr>
          <w:rFonts w:hint="eastAsia" w:ascii="宋体" w:hAnsi="宋体" w:cs="宋体"/>
          <w:b w:val="0"/>
          <w:bCs w:val="0"/>
          <w:sz w:val="28"/>
          <w:szCs w:val="28"/>
          <w:highlight w:val="none"/>
          <w:lang w:val="en-US" w:eastAsia="zh-CN"/>
        </w:rPr>
        <w:t>重量：轻量（单层户外衣重量约300g以下，多层户外上衣，男款约小于1.5kg，女款约小于1kg）</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562" w:firstLineChars="200"/>
        <w:jc w:val="left"/>
        <w:textAlignment w:val="auto"/>
        <w:outlineLvl w:val="9"/>
        <w:rPr>
          <w:rFonts w:hint="eastAsia" w:ascii="宋体" w:hAnsi="宋体" w:eastAsia="宋体" w:cs="宋体"/>
          <w:b w:val="0"/>
          <w:bCs w:val="0"/>
          <w:sz w:val="28"/>
          <w:szCs w:val="28"/>
          <w:highlight w:val="none"/>
          <w:lang w:val="en-US" w:eastAsia="zh-CN"/>
        </w:rPr>
      </w:pPr>
      <w:r>
        <w:rPr>
          <w:rFonts w:hint="default" w:ascii="宋体" w:hAnsi="宋体" w:eastAsia="宋体" w:cs="宋体"/>
          <w:b/>
          <w:bCs/>
          <w:sz w:val="28"/>
          <w:szCs w:val="28"/>
          <w:highlight w:val="none"/>
          <w:lang w:eastAsia="zh-Hans"/>
        </w:rPr>
        <w:t>▲</w:t>
      </w:r>
      <w:r>
        <w:rPr>
          <w:rFonts w:hint="eastAsia" w:ascii="宋体" w:hAnsi="宋体" w:cs="宋体"/>
          <w:b w:val="0"/>
          <w:bCs w:val="0"/>
          <w:sz w:val="28"/>
          <w:szCs w:val="28"/>
          <w:highlight w:val="none"/>
          <w:lang w:val="en-US" w:eastAsia="zh-CN"/>
        </w:rPr>
        <w:t>帽檐：可调防风连帽，防风雨不挡视线</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562" w:firstLineChars="200"/>
        <w:jc w:val="left"/>
        <w:textAlignment w:val="auto"/>
        <w:outlineLvl w:val="9"/>
        <w:rPr>
          <w:rFonts w:hint="eastAsia" w:ascii="宋体" w:hAnsi="宋体" w:eastAsia="宋体" w:cs="宋体"/>
          <w:b/>
          <w:bCs/>
          <w:sz w:val="28"/>
          <w:szCs w:val="28"/>
          <w:highlight w:val="none"/>
          <w:lang w:eastAsia="zh-CN"/>
        </w:rPr>
      </w:pPr>
      <w:r>
        <w:rPr>
          <w:rFonts w:hint="default" w:ascii="宋体" w:hAnsi="宋体" w:eastAsia="宋体" w:cs="宋体"/>
          <w:b/>
          <w:bCs/>
          <w:sz w:val="28"/>
          <w:szCs w:val="28"/>
          <w:highlight w:val="none"/>
          <w:lang w:eastAsia="zh-Hans"/>
        </w:rPr>
        <w:t>▲</w:t>
      </w:r>
      <w:r>
        <w:rPr>
          <w:rFonts w:hint="eastAsia" w:ascii="宋体" w:hAnsi="宋体" w:cs="宋体"/>
          <w:b w:val="0"/>
          <w:bCs w:val="0"/>
          <w:sz w:val="28"/>
          <w:szCs w:val="28"/>
          <w:highlight w:val="none"/>
          <w:lang w:val="en-US" w:eastAsia="zh-CN"/>
        </w:rPr>
        <w:t>袖口：袖口魔术贴设计或松紧口</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562" w:firstLineChars="200"/>
        <w:jc w:val="left"/>
        <w:textAlignment w:val="auto"/>
        <w:outlineLvl w:val="9"/>
        <w:rPr>
          <w:rFonts w:hint="default"/>
          <w:lang w:val="en-US" w:eastAsia="zh-Hans"/>
        </w:rPr>
      </w:pPr>
      <w:r>
        <w:rPr>
          <w:rFonts w:hint="default" w:ascii="宋体" w:hAnsi="宋体" w:eastAsia="宋体" w:cs="宋体"/>
          <w:b/>
          <w:bCs/>
          <w:sz w:val="28"/>
          <w:szCs w:val="28"/>
          <w:highlight w:val="none"/>
          <w:lang w:eastAsia="zh-Hans"/>
        </w:rPr>
        <w:t>▲</w:t>
      </w:r>
      <w:r>
        <w:rPr>
          <w:rFonts w:hint="eastAsia" w:ascii="宋体" w:hAnsi="宋体" w:cs="宋体"/>
          <w:b w:val="0"/>
          <w:bCs w:val="0"/>
          <w:sz w:val="28"/>
          <w:szCs w:val="28"/>
          <w:highlight w:val="none"/>
          <w:lang w:val="en-US" w:eastAsia="zh-CN"/>
        </w:rPr>
        <w:t>门襟：双向开合，防水拉链门襟</w:t>
      </w:r>
    </w:p>
    <w:p>
      <w:pPr>
        <w:keepNext w:val="0"/>
        <w:keepLines w:val="0"/>
        <w:pageBreakBefore w:val="0"/>
        <w:widowControl w:val="0"/>
        <w:numPr>
          <w:ilvl w:val="0"/>
          <w:numId w:val="0"/>
        </w:numPr>
        <w:kinsoku/>
        <w:wordWrap w:val="0"/>
        <w:overflowPunct/>
        <w:topLinePunct w:val="0"/>
        <w:autoSpaceDE/>
        <w:autoSpaceDN/>
        <w:bidi w:val="0"/>
        <w:adjustRightInd/>
        <w:snapToGrid/>
        <w:spacing w:line="560" w:lineRule="exact"/>
        <w:ind w:left="0" w:leftChars="0" w:right="0" w:rightChars="0" w:firstLine="562" w:firstLineChars="200"/>
        <w:jc w:val="left"/>
        <w:textAlignment w:val="auto"/>
        <w:outlineLvl w:val="9"/>
        <w:rPr>
          <w:rFonts w:hint="default"/>
          <w:lang w:val="en-US" w:eastAsia="zh-Hans"/>
        </w:rPr>
      </w:pPr>
      <w:r>
        <w:rPr>
          <w:rFonts w:hint="default" w:ascii="宋体" w:hAnsi="宋体" w:eastAsia="宋体" w:cs="宋体"/>
          <w:b/>
          <w:bCs/>
          <w:sz w:val="28"/>
          <w:szCs w:val="28"/>
          <w:highlight w:val="none"/>
          <w:lang w:eastAsia="zh-Hans"/>
        </w:rPr>
        <w:t>▲</w:t>
      </w:r>
      <w:r>
        <w:rPr>
          <w:rFonts w:hint="eastAsia" w:ascii="宋体" w:hAnsi="宋体" w:cs="宋体"/>
          <w:sz w:val="28"/>
          <w:szCs w:val="28"/>
          <w:highlight w:val="none"/>
          <w:lang w:val="en-US" w:eastAsia="zh-CN"/>
        </w:rPr>
        <w:t>防水透湿指数</w:t>
      </w:r>
      <w:r>
        <w:rPr>
          <w:rFonts w:hint="eastAsia" w:ascii="宋体" w:hAnsi="宋体" w:eastAsia="宋体" w:cs="宋体"/>
          <w:sz w:val="28"/>
          <w:szCs w:val="28"/>
          <w:highlight w:val="none"/>
          <w:lang w:val="en-US" w:eastAsia="zh-CN"/>
        </w:rPr>
        <w:t>：</w:t>
      </w:r>
      <w:r>
        <w:rPr>
          <w:rFonts w:hint="eastAsia" w:ascii="宋体" w:hAnsi="宋体" w:cs="宋体"/>
          <w:sz w:val="28"/>
          <w:szCs w:val="28"/>
          <w:highlight w:val="none"/>
          <w:lang w:val="en-US" w:eastAsia="zh-CN"/>
        </w:rPr>
        <w:t>防水不低于6010MMH</w:t>
      </w:r>
      <w:r>
        <w:rPr>
          <w:rFonts w:hint="eastAsia" w:ascii="宋体" w:hAnsi="宋体" w:cs="宋体"/>
          <w:sz w:val="28"/>
          <w:szCs w:val="28"/>
          <w:highlight w:val="none"/>
          <w:vertAlign w:val="subscript"/>
          <w:lang w:val="en-US" w:eastAsia="zh-CN"/>
        </w:rPr>
        <w:t>2</w:t>
      </w:r>
      <w:r>
        <w:rPr>
          <w:rFonts w:hint="eastAsia" w:ascii="宋体" w:hAnsi="宋体" w:cs="宋体"/>
          <w:sz w:val="28"/>
          <w:szCs w:val="28"/>
          <w:highlight w:val="none"/>
          <w:lang w:val="en-US" w:eastAsia="zh-CN"/>
        </w:rPr>
        <w:t>O，不低于透气指数5000G/M2/24H</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562" w:firstLineChars="200"/>
        <w:jc w:val="left"/>
        <w:textAlignment w:val="auto"/>
        <w:outlineLvl w:val="9"/>
        <w:rPr>
          <w:rFonts w:hint="eastAsia" w:ascii="宋体" w:hAnsi="宋体" w:eastAsia="宋体" w:cs="宋体"/>
          <w:b/>
          <w:bCs/>
          <w:sz w:val="28"/>
          <w:szCs w:val="28"/>
          <w:highlight w:val="none"/>
          <w:lang w:eastAsia="zh-Hans"/>
        </w:rPr>
      </w:pPr>
      <w:r>
        <w:rPr>
          <w:rFonts w:hint="eastAsia" w:ascii="宋体" w:hAnsi="宋体" w:eastAsia="宋体" w:cs="宋体"/>
          <w:b/>
          <w:bCs/>
          <w:sz w:val="28"/>
          <w:szCs w:val="28"/>
          <w:highlight w:val="none"/>
          <w:lang w:eastAsia="zh-CN"/>
        </w:rPr>
        <w:t>2</w:t>
      </w:r>
      <w:r>
        <w:rPr>
          <w:rFonts w:hint="eastAsia" w:ascii="宋体" w:hAnsi="宋体" w:cs="宋体"/>
          <w:b/>
          <w:bCs/>
          <w:sz w:val="28"/>
          <w:szCs w:val="28"/>
          <w:highlight w:val="none"/>
          <w:lang w:val="en-US" w:eastAsia="zh-CN"/>
        </w:rPr>
        <w:t>.户外上衣</w:t>
      </w:r>
      <w:r>
        <w:rPr>
          <w:rFonts w:hint="eastAsia" w:ascii="宋体" w:hAnsi="宋体" w:eastAsia="宋体" w:cs="宋体"/>
          <w:b/>
          <w:bCs/>
          <w:sz w:val="28"/>
          <w:szCs w:val="28"/>
          <w:highlight w:val="none"/>
          <w:lang w:val="en-US" w:eastAsia="zh-CN"/>
        </w:rPr>
        <w:t xml:space="preserve">描述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562" w:firstLineChars="200"/>
        <w:jc w:val="left"/>
        <w:textAlignment w:val="auto"/>
        <w:outlineLvl w:val="9"/>
        <w:rPr>
          <w:rFonts w:hint="eastAsia" w:ascii="宋体" w:hAnsi="宋体" w:cs="宋体"/>
          <w:sz w:val="28"/>
          <w:szCs w:val="28"/>
          <w:highlight w:val="none"/>
          <w:lang w:val="en-US" w:eastAsia="zh-CN"/>
        </w:rPr>
      </w:pPr>
      <w:r>
        <w:rPr>
          <w:rFonts w:hint="default" w:ascii="宋体" w:hAnsi="宋体" w:eastAsia="宋体" w:cs="宋体"/>
          <w:b/>
          <w:bCs/>
          <w:sz w:val="28"/>
          <w:szCs w:val="28"/>
          <w:highlight w:val="none"/>
          <w:lang w:eastAsia="zh-Hans"/>
        </w:rPr>
        <w:t>▲</w:t>
      </w:r>
      <w:r>
        <w:rPr>
          <w:rFonts w:hint="eastAsia" w:ascii="宋体" w:hAnsi="宋体" w:eastAsia="宋体" w:cs="宋体"/>
          <w:sz w:val="28"/>
          <w:szCs w:val="28"/>
          <w:highlight w:val="none"/>
          <w:lang w:val="en-US" w:eastAsia="zh-CN"/>
        </w:rPr>
        <w:t>图案：加</w:t>
      </w:r>
      <w:r>
        <w:rPr>
          <w:rFonts w:hint="eastAsia" w:ascii="宋体" w:hAnsi="宋体" w:cs="宋体"/>
          <w:sz w:val="28"/>
          <w:szCs w:val="28"/>
          <w:highlight w:val="none"/>
          <w:lang w:val="en-US" w:eastAsia="zh-CN"/>
        </w:rPr>
        <w:t>设计款</w:t>
      </w:r>
      <w:r>
        <w:rPr>
          <w:rFonts w:hint="eastAsia" w:ascii="宋体" w:hAnsi="宋体" w:eastAsia="宋体" w:cs="宋体"/>
          <w:sz w:val="28"/>
          <w:szCs w:val="28"/>
          <w:highlight w:val="none"/>
          <w:lang w:val="en-US" w:eastAsia="zh-CN"/>
        </w:rPr>
        <w:t>LOGO</w:t>
      </w:r>
      <w:r>
        <w:rPr>
          <w:rFonts w:hint="default" w:ascii="宋体" w:hAnsi="宋体" w:eastAsia="宋体" w:cs="宋体"/>
          <w:sz w:val="28"/>
          <w:szCs w:val="28"/>
          <w:highlight w:val="none"/>
          <w:lang w:eastAsia="zh-CN"/>
        </w:rPr>
        <w:t>（</w:t>
      </w:r>
      <w:r>
        <w:rPr>
          <w:rFonts w:hint="eastAsia" w:ascii="宋体" w:hAnsi="宋体" w:cs="宋体"/>
          <w:sz w:val="28"/>
          <w:szCs w:val="28"/>
          <w:highlight w:val="none"/>
          <w:lang w:eastAsia="zh-CN"/>
        </w:rPr>
        <w:t>江油市人民医院标识</w:t>
      </w:r>
      <w:r>
        <w:rPr>
          <w:rFonts w:hint="default" w:ascii="宋体" w:hAnsi="宋体" w:eastAsia="宋体" w:cs="宋体"/>
          <w:sz w:val="28"/>
          <w:szCs w:val="28"/>
          <w:highlight w:val="none"/>
          <w:lang w:eastAsia="zh-Hans"/>
        </w:rPr>
        <w:t>）</w:t>
      </w:r>
      <w:r>
        <w:rPr>
          <w:rFonts w:hint="eastAsia" w:ascii="宋体" w:hAnsi="宋体" w:eastAsia="宋体" w:cs="宋体"/>
          <w:sz w:val="28"/>
          <w:szCs w:val="28"/>
          <w:highlight w:val="non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562" w:firstLineChars="200"/>
        <w:jc w:val="left"/>
        <w:textAlignment w:val="auto"/>
        <w:outlineLvl w:val="9"/>
        <w:rPr>
          <w:rFonts w:hint="default" w:ascii="宋体" w:hAnsi="宋体" w:eastAsia="宋体" w:cs="宋体"/>
          <w:sz w:val="28"/>
          <w:szCs w:val="28"/>
          <w:highlight w:val="none"/>
          <w:lang w:val="en-US" w:eastAsia="zh-CN"/>
        </w:rPr>
      </w:pPr>
      <w:r>
        <w:rPr>
          <w:rFonts w:hint="default" w:ascii="宋体" w:hAnsi="宋体" w:eastAsia="宋体" w:cs="宋体"/>
          <w:b/>
          <w:bCs/>
          <w:sz w:val="28"/>
          <w:szCs w:val="28"/>
          <w:highlight w:val="none"/>
          <w:lang w:eastAsia="zh-Hans"/>
        </w:rPr>
        <w:t>▲</w:t>
      </w:r>
      <w:r>
        <w:rPr>
          <w:rFonts w:hint="eastAsia" w:ascii="宋体" w:hAnsi="宋体" w:cs="宋体"/>
          <w:sz w:val="28"/>
          <w:szCs w:val="28"/>
          <w:highlight w:val="none"/>
          <w:lang w:val="en-US" w:eastAsia="zh-CN"/>
        </w:rPr>
        <w:t>标识为可魔术贴可拆卸</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562" w:firstLineChars="200"/>
        <w:jc w:val="left"/>
        <w:textAlignment w:val="auto"/>
        <w:outlineLvl w:val="9"/>
        <w:rPr>
          <w:rFonts w:hint="eastAsia" w:ascii="宋体" w:hAnsi="宋体" w:eastAsia="宋体" w:cs="宋体"/>
          <w:sz w:val="28"/>
          <w:szCs w:val="28"/>
          <w:highlight w:val="none"/>
          <w:lang w:eastAsia="zh-Hans"/>
        </w:rPr>
      </w:pPr>
      <w:r>
        <w:rPr>
          <w:rFonts w:hint="default" w:ascii="宋体" w:hAnsi="宋体" w:eastAsia="宋体" w:cs="宋体"/>
          <w:b/>
          <w:bCs/>
          <w:sz w:val="28"/>
          <w:szCs w:val="28"/>
          <w:highlight w:val="none"/>
          <w:lang w:eastAsia="zh-Hans"/>
        </w:rPr>
        <w:t>▲</w:t>
      </w:r>
      <w:r>
        <w:rPr>
          <w:rFonts w:hint="eastAsia" w:ascii="宋体" w:hAnsi="宋体" w:cs="宋体"/>
          <w:sz w:val="28"/>
          <w:szCs w:val="28"/>
          <w:highlight w:val="none"/>
          <w:lang w:val="en-US" w:eastAsia="zh-CN"/>
        </w:rPr>
        <w:t>产品具有质量检测标志，具备防泼水功能及参数</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562" w:firstLineChars="200"/>
        <w:jc w:val="left"/>
        <w:textAlignment w:val="auto"/>
        <w:outlineLvl w:val="9"/>
        <w:rPr>
          <w:rFonts w:hint="eastAsia" w:ascii="宋体" w:hAnsi="宋体" w:eastAsia="宋体" w:cs="宋体"/>
          <w:sz w:val="28"/>
          <w:szCs w:val="28"/>
          <w:highlight w:val="none"/>
          <w:lang w:eastAsia="zh-Hans"/>
        </w:rPr>
      </w:pPr>
      <w:r>
        <w:rPr>
          <w:rFonts w:hint="default" w:ascii="宋体" w:hAnsi="宋体" w:eastAsia="宋体" w:cs="宋体"/>
          <w:b/>
          <w:bCs/>
          <w:sz w:val="28"/>
          <w:szCs w:val="28"/>
          <w:highlight w:val="none"/>
          <w:lang w:eastAsia="zh-Hans"/>
        </w:rPr>
        <w:t>▲</w:t>
      </w:r>
      <w:r>
        <w:rPr>
          <w:rFonts w:hint="eastAsia" w:ascii="宋体" w:hAnsi="宋体" w:cs="宋体"/>
          <w:sz w:val="28"/>
          <w:szCs w:val="28"/>
          <w:highlight w:val="none"/>
          <w:lang w:val="en-US" w:eastAsia="zh-CN"/>
        </w:rPr>
        <w:t>产品具有质量检测标志，具备透湿性能及参数</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562" w:firstLineChars="200"/>
        <w:jc w:val="left"/>
        <w:textAlignment w:val="auto"/>
        <w:outlineLvl w:val="9"/>
        <w:rPr>
          <w:rFonts w:hint="eastAsia" w:ascii="宋体" w:hAnsi="宋体" w:eastAsia="宋体" w:cs="宋体"/>
          <w:sz w:val="28"/>
          <w:szCs w:val="28"/>
          <w:highlight w:val="none"/>
          <w:lang w:eastAsia="zh-Hans"/>
        </w:rPr>
      </w:pPr>
      <w:r>
        <w:rPr>
          <w:rFonts w:hint="default" w:ascii="宋体" w:hAnsi="宋体" w:eastAsia="宋体" w:cs="宋体"/>
          <w:b/>
          <w:bCs/>
          <w:sz w:val="28"/>
          <w:szCs w:val="28"/>
          <w:highlight w:val="none"/>
          <w:lang w:eastAsia="zh-Hans"/>
        </w:rPr>
        <w:t>▲</w:t>
      </w:r>
      <w:r>
        <w:rPr>
          <w:rFonts w:hint="eastAsia" w:ascii="宋体" w:hAnsi="宋体" w:cs="宋体"/>
          <w:sz w:val="28"/>
          <w:szCs w:val="28"/>
          <w:highlight w:val="none"/>
          <w:lang w:val="en-US" w:eastAsia="zh-CN"/>
        </w:rPr>
        <w:t>产品能经扫描条形码或二维码扫描检测为已上市合格商品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562" w:firstLineChars="200"/>
        <w:jc w:val="left"/>
        <w:textAlignment w:val="auto"/>
        <w:outlineLvl w:val="9"/>
        <w:rPr>
          <w:rFonts w:hint="eastAsia" w:ascii="宋体" w:hAnsi="宋体" w:eastAsia="宋体" w:cs="宋体"/>
          <w:sz w:val="28"/>
          <w:szCs w:val="28"/>
          <w:highlight w:val="none"/>
          <w:lang w:eastAsia="zh-Hans"/>
        </w:rPr>
      </w:pPr>
      <w:r>
        <w:rPr>
          <w:rFonts w:hint="default" w:ascii="宋体" w:hAnsi="宋体" w:eastAsia="宋体" w:cs="宋体"/>
          <w:b/>
          <w:bCs/>
          <w:sz w:val="28"/>
          <w:szCs w:val="28"/>
          <w:highlight w:val="none"/>
          <w:lang w:eastAsia="zh-Hans"/>
        </w:rPr>
        <w:t>▲</w:t>
      </w:r>
      <w:r>
        <w:rPr>
          <w:rFonts w:hint="eastAsia" w:ascii="宋体" w:hAnsi="宋体" w:cs="宋体"/>
          <w:sz w:val="28"/>
          <w:szCs w:val="28"/>
          <w:highlight w:val="none"/>
          <w:lang w:val="en-US" w:eastAsia="zh-CN"/>
        </w:rPr>
        <w:t>衣服轻量化设计符合户外活动舒适穿着，减少运动中对身体的束缚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562" w:firstLineChars="200"/>
        <w:jc w:val="left"/>
        <w:textAlignment w:val="auto"/>
        <w:outlineLvl w:val="9"/>
        <w:rPr>
          <w:rFonts w:hint="eastAsia" w:ascii="宋体" w:hAnsi="宋体" w:cs="宋体"/>
          <w:b w:val="0"/>
          <w:bCs w:val="0"/>
          <w:sz w:val="28"/>
          <w:szCs w:val="28"/>
          <w:highlight w:val="none"/>
          <w:lang w:eastAsia="zh-CN"/>
        </w:rPr>
      </w:pPr>
      <w:r>
        <w:rPr>
          <w:rFonts w:hint="default" w:ascii="宋体" w:hAnsi="宋体" w:eastAsia="宋体" w:cs="宋体"/>
          <w:b/>
          <w:bCs/>
          <w:sz w:val="28"/>
          <w:szCs w:val="28"/>
          <w:highlight w:val="none"/>
          <w:lang w:eastAsia="zh-Hans"/>
        </w:rPr>
        <w:t>▲</w:t>
      </w:r>
      <w:r>
        <w:rPr>
          <w:rFonts w:hint="eastAsia" w:ascii="宋体" w:hAnsi="宋体" w:cs="宋体"/>
          <w:b w:val="0"/>
          <w:bCs w:val="0"/>
          <w:sz w:val="28"/>
          <w:szCs w:val="28"/>
          <w:highlight w:val="none"/>
          <w:lang w:eastAsia="zh-CN"/>
        </w:rPr>
        <w:t>衣服保养：清洗可采用常温或冷水常规清洗。</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562" w:firstLineChars="200"/>
        <w:jc w:val="left"/>
        <w:textAlignment w:val="auto"/>
        <w:outlineLvl w:val="9"/>
        <w:rPr>
          <w:rFonts w:hint="default" w:ascii="宋体" w:hAnsi="宋体" w:eastAsia="宋体" w:cs="宋体"/>
          <w:b w:val="0"/>
          <w:bCs w:val="0"/>
          <w:sz w:val="28"/>
          <w:szCs w:val="28"/>
          <w:highlight w:val="none"/>
          <w:lang w:eastAsia="zh-Hans"/>
        </w:rPr>
      </w:pPr>
      <w:r>
        <w:rPr>
          <w:rFonts w:hint="default" w:ascii="宋体" w:hAnsi="宋体" w:eastAsia="宋体" w:cs="宋体"/>
          <w:b/>
          <w:bCs/>
          <w:sz w:val="28"/>
          <w:szCs w:val="28"/>
          <w:highlight w:val="none"/>
          <w:lang w:eastAsia="zh-Hans"/>
        </w:rPr>
        <w:t>▲3</w:t>
      </w:r>
      <w:r>
        <w:rPr>
          <w:rFonts w:hint="eastAsia" w:ascii="宋体" w:hAnsi="宋体" w:cs="宋体"/>
          <w:b/>
          <w:bCs/>
          <w:sz w:val="28"/>
          <w:szCs w:val="28"/>
          <w:highlight w:val="none"/>
          <w:lang w:val="en-US" w:eastAsia="zh-CN"/>
        </w:rPr>
        <w:t>.</w:t>
      </w:r>
      <w:r>
        <w:rPr>
          <w:rFonts w:hint="eastAsia" w:ascii="宋体" w:hAnsi="宋体" w:eastAsia="宋体" w:cs="宋体"/>
          <w:b/>
          <w:bCs/>
          <w:sz w:val="28"/>
          <w:szCs w:val="28"/>
          <w:highlight w:val="none"/>
          <w:lang w:val="en-US" w:eastAsia="zh-Hans"/>
        </w:rPr>
        <w:t>其它要求</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560" w:firstLineChars="200"/>
        <w:jc w:val="left"/>
        <w:textAlignment w:val="auto"/>
        <w:outlineLvl w:val="9"/>
        <w:rPr>
          <w:rFonts w:hint="default" w:ascii="宋体" w:hAnsi="宋体" w:cs="宋体"/>
          <w:sz w:val="28"/>
          <w:szCs w:val="28"/>
          <w:highlight w:val="none"/>
          <w:lang w:val="en-US" w:eastAsia="zh-Hans"/>
        </w:rPr>
      </w:pPr>
      <w:r>
        <w:rPr>
          <w:rFonts w:hint="eastAsia" w:ascii="宋体" w:hAnsi="宋体" w:cs="宋体"/>
          <w:sz w:val="28"/>
          <w:szCs w:val="28"/>
          <w:highlight w:val="none"/>
          <w:lang w:val="en-US" w:eastAsia="zh-CN"/>
        </w:rPr>
        <w:t>（1）拉链为YKK拉链，衣服材质（符合QB/T2155-2018标准要求）须</w:t>
      </w:r>
      <w:r>
        <w:rPr>
          <w:rFonts w:hint="default" w:ascii="宋体" w:hAnsi="宋体" w:cs="宋体"/>
          <w:sz w:val="28"/>
          <w:szCs w:val="28"/>
          <w:highlight w:val="none"/>
          <w:lang w:val="en-US" w:eastAsia="zh-Hans"/>
        </w:rPr>
        <w:t>提供带CMA资质认证标志的检测报告，</w:t>
      </w:r>
      <w:r>
        <w:rPr>
          <w:rFonts w:hint="eastAsia" w:ascii="宋体" w:hAnsi="宋体" w:cs="宋体"/>
          <w:sz w:val="28"/>
          <w:szCs w:val="28"/>
          <w:highlight w:val="none"/>
          <w:lang w:val="en-US" w:eastAsia="zh-Hans"/>
        </w:rPr>
        <w:t>否则作无效投标处理</w:t>
      </w:r>
      <w:r>
        <w:rPr>
          <w:rFonts w:hint="default" w:ascii="宋体" w:hAnsi="宋体" w:cs="宋体"/>
          <w:sz w:val="28"/>
          <w:szCs w:val="28"/>
          <w:highlight w:val="none"/>
          <w:lang w:val="en-US" w:eastAsia="zh-Hans"/>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560" w:firstLineChars="200"/>
        <w:jc w:val="left"/>
        <w:textAlignment w:val="auto"/>
        <w:outlineLvl w:val="9"/>
        <w:rPr>
          <w:rFonts w:hint="eastAsia" w:ascii="宋体" w:hAnsi="宋体" w:cs="宋体"/>
          <w:sz w:val="28"/>
          <w:szCs w:val="28"/>
          <w:highlight w:val="none"/>
          <w:lang w:val="en-US" w:eastAsia="zh-CN"/>
        </w:rPr>
      </w:pPr>
      <w:r>
        <w:rPr>
          <w:rFonts w:hint="eastAsia" w:ascii="宋体" w:hAnsi="宋体" w:cs="宋体"/>
          <w:sz w:val="28"/>
          <w:szCs w:val="28"/>
          <w:highlight w:val="none"/>
          <w:lang w:val="en-US" w:eastAsia="zh-CN"/>
        </w:rPr>
        <w:t>（2）符合GB18401-2010《国家纺织产品基本安全技术规范》C类</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560" w:firstLineChars="200"/>
        <w:jc w:val="left"/>
        <w:textAlignment w:val="auto"/>
        <w:outlineLvl w:val="9"/>
        <w:rPr>
          <w:rFonts w:hint="eastAsia" w:ascii="宋体" w:hAnsi="宋体" w:cs="宋体"/>
          <w:sz w:val="28"/>
          <w:szCs w:val="28"/>
          <w:highlight w:val="none"/>
          <w:lang w:val="en-US" w:eastAsia="zh-CN"/>
        </w:rPr>
      </w:pPr>
      <w:r>
        <w:rPr>
          <w:rFonts w:hint="eastAsia" w:ascii="宋体" w:hAnsi="宋体" w:cs="宋体"/>
          <w:sz w:val="28"/>
          <w:szCs w:val="28"/>
          <w:highlight w:val="none"/>
          <w:lang w:val="en-US" w:eastAsia="zh-CN"/>
        </w:rPr>
        <w:t>（3）符合GB/T32614-2016户外运动服装</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560" w:firstLineChars="200"/>
        <w:jc w:val="left"/>
        <w:textAlignment w:val="auto"/>
        <w:outlineLvl w:val="9"/>
        <w:rPr>
          <w:rFonts w:hint="default" w:ascii="宋体" w:hAnsi="宋体" w:cs="宋体"/>
          <w:sz w:val="28"/>
          <w:szCs w:val="28"/>
          <w:highlight w:val="none"/>
          <w:lang w:val="en-US" w:eastAsia="zh-Hans"/>
        </w:rPr>
      </w:pPr>
      <w:r>
        <w:rPr>
          <w:rFonts w:hint="eastAsia" w:ascii="宋体" w:hAnsi="宋体" w:cs="宋体"/>
          <w:sz w:val="28"/>
          <w:szCs w:val="28"/>
          <w:highlight w:val="none"/>
          <w:lang w:val="en-US" w:eastAsia="zh-CN"/>
        </w:rPr>
        <w:t>（4）经检测本产品未检出甲醛含量，无特定刺鼻异味，不含可分解致癌芳香胺染料。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562" w:firstLineChars="200"/>
        <w:jc w:val="left"/>
        <w:textAlignment w:val="auto"/>
        <w:outlineLvl w:val="9"/>
        <w:rPr>
          <w:rFonts w:hint="eastAsia" w:ascii="宋体" w:hAnsi="宋体" w:eastAsia="宋体" w:cs="宋体"/>
          <w:b/>
          <w:bCs/>
          <w:sz w:val="28"/>
          <w:szCs w:val="28"/>
          <w:highlight w:val="none"/>
          <w:lang w:val="en-US" w:eastAsia="zh-Hans"/>
        </w:rPr>
      </w:pPr>
      <w:r>
        <w:rPr>
          <w:rFonts w:hint="eastAsia" w:ascii="宋体" w:hAnsi="宋体" w:eastAsia="宋体" w:cs="宋体"/>
          <w:b/>
          <w:bCs/>
          <w:sz w:val="28"/>
          <w:szCs w:val="28"/>
          <w:highlight w:val="none"/>
          <w:lang w:eastAsia="zh-Hans"/>
        </w:rPr>
        <w:t>（</w:t>
      </w:r>
      <w:r>
        <w:rPr>
          <w:rFonts w:hint="eastAsia" w:ascii="宋体" w:hAnsi="宋体" w:eastAsia="宋体" w:cs="宋体"/>
          <w:b/>
          <w:bCs/>
          <w:sz w:val="28"/>
          <w:szCs w:val="28"/>
          <w:highlight w:val="none"/>
          <w:lang w:val="en-US" w:eastAsia="zh-Hans"/>
        </w:rPr>
        <w:t>三</w:t>
      </w:r>
      <w:r>
        <w:rPr>
          <w:rFonts w:hint="eastAsia" w:ascii="宋体" w:hAnsi="宋体" w:eastAsia="宋体" w:cs="宋体"/>
          <w:b/>
          <w:bCs/>
          <w:sz w:val="28"/>
          <w:szCs w:val="28"/>
          <w:highlight w:val="none"/>
          <w:lang w:eastAsia="zh-Hans"/>
        </w:rPr>
        <w:t>）</w:t>
      </w:r>
      <w:r>
        <w:rPr>
          <w:rFonts w:hint="eastAsia" w:ascii="宋体" w:hAnsi="宋体" w:eastAsia="宋体" w:cs="宋体"/>
          <w:b/>
          <w:bCs/>
          <w:sz w:val="28"/>
          <w:szCs w:val="28"/>
          <w:highlight w:val="none"/>
          <w:lang w:val="en-US" w:eastAsia="zh-Hans"/>
        </w:rPr>
        <w:t>其他技术要求</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560" w:firstLineChars="200"/>
        <w:jc w:val="left"/>
        <w:textAlignment w:val="auto"/>
        <w:outlineLvl w:val="9"/>
        <w:rPr>
          <w:rFonts w:hint="eastAsia" w:ascii="宋体" w:hAnsi="宋体" w:cs="宋体"/>
          <w:sz w:val="28"/>
          <w:szCs w:val="28"/>
          <w:highlight w:val="none"/>
          <w:lang w:val="en-US" w:eastAsia="zh-Hans"/>
        </w:rPr>
      </w:pPr>
      <w:r>
        <w:rPr>
          <w:rFonts w:hint="eastAsia" w:ascii="宋体" w:hAnsi="宋体" w:cs="宋体"/>
          <w:sz w:val="28"/>
          <w:szCs w:val="28"/>
          <w:highlight w:val="none"/>
          <w:lang w:val="en-US" w:eastAsia="zh-Hans"/>
        </w:rPr>
        <w:t>1</w:t>
      </w:r>
      <w:r>
        <w:rPr>
          <w:rFonts w:hint="eastAsia" w:ascii="宋体" w:hAnsi="宋体" w:cs="宋体"/>
          <w:sz w:val="28"/>
          <w:szCs w:val="28"/>
          <w:highlight w:val="none"/>
          <w:lang w:val="en-US" w:eastAsia="zh-CN"/>
        </w:rPr>
        <w:t>.</w:t>
      </w:r>
      <w:r>
        <w:rPr>
          <w:rFonts w:hint="eastAsia" w:ascii="宋体" w:hAnsi="宋体" w:cs="宋体"/>
          <w:sz w:val="28"/>
          <w:szCs w:val="28"/>
          <w:highlight w:val="none"/>
          <w:lang w:val="en-US" w:eastAsia="zh-Hans"/>
        </w:rPr>
        <w:t>供应商响应产品不低于上述现有技术参数但可优于上述产品技术参数。</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560" w:firstLineChars="200"/>
        <w:jc w:val="left"/>
        <w:textAlignment w:val="auto"/>
        <w:outlineLvl w:val="9"/>
        <w:rPr>
          <w:rFonts w:hint="eastAsia" w:ascii="宋体" w:hAnsi="宋体" w:cs="宋体"/>
          <w:sz w:val="28"/>
          <w:szCs w:val="28"/>
          <w:highlight w:val="none"/>
          <w:lang w:val="en-US" w:eastAsia="zh-Hans"/>
        </w:rPr>
      </w:pPr>
      <w:r>
        <w:rPr>
          <w:rFonts w:hint="eastAsia" w:ascii="宋体" w:hAnsi="宋体" w:cs="宋体"/>
          <w:sz w:val="28"/>
          <w:szCs w:val="28"/>
          <w:highlight w:val="none"/>
          <w:lang w:val="en-US" w:eastAsia="zh-Hans"/>
        </w:rPr>
        <w:t>2</w:t>
      </w:r>
      <w:r>
        <w:rPr>
          <w:rFonts w:hint="eastAsia" w:ascii="宋体" w:hAnsi="宋体" w:cs="宋体"/>
          <w:sz w:val="28"/>
          <w:szCs w:val="28"/>
          <w:highlight w:val="none"/>
          <w:lang w:val="en-US" w:eastAsia="zh-CN"/>
        </w:rPr>
        <w:t>.</w:t>
      </w:r>
      <w:r>
        <w:rPr>
          <w:rFonts w:hint="eastAsia" w:ascii="宋体" w:hAnsi="宋体" w:cs="宋体"/>
          <w:sz w:val="28"/>
          <w:szCs w:val="28"/>
          <w:highlight w:val="none"/>
          <w:lang w:val="en-US" w:eastAsia="zh-Hans"/>
        </w:rPr>
        <w:t>供应商投标产品均为经检验合格的生产厂家原装全新合格产品，供应商产品的质量、技术和其他要求，符合国家相关的质量标准和出厂标准</w:t>
      </w:r>
      <w:r>
        <w:rPr>
          <w:rFonts w:hint="eastAsia" w:ascii="宋体" w:hAnsi="宋体" w:cs="宋体"/>
          <w:sz w:val="28"/>
          <w:szCs w:val="28"/>
          <w:highlight w:val="none"/>
          <w:lang w:val="en-US" w:eastAsia="zh-CN"/>
        </w:rPr>
        <w:t>，标牌齐全且已上市售卖</w:t>
      </w:r>
      <w:r>
        <w:rPr>
          <w:rFonts w:hint="eastAsia" w:ascii="宋体" w:hAnsi="宋体" w:cs="宋体"/>
          <w:sz w:val="28"/>
          <w:szCs w:val="28"/>
          <w:highlight w:val="none"/>
          <w:lang w:val="en-US" w:eastAsia="zh-Hans"/>
        </w:rPr>
        <w:t xml:space="preserve">。询价文件技术要求中未涉及到的质量要求，各项技术标准应当符合国家强制性标准。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562" w:firstLineChars="200"/>
        <w:jc w:val="left"/>
        <w:textAlignment w:val="auto"/>
        <w:outlineLvl w:val="9"/>
        <w:rPr>
          <w:rFonts w:hint="eastAsia" w:ascii="宋体" w:hAnsi="宋体" w:eastAsia="宋体" w:cs="宋体"/>
          <w:b/>
          <w:bCs/>
          <w:sz w:val="28"/>
          <w:szCs w:val="28"/>
          <w:highlight w:val="none"/>
          <w:lang w:val="en-US" w:eastAsia="zh-Hans"/>
        </w:rPr>
      </w:pPr>
      <w:r>
        <w:rPr>
          <w:rFonts w:hint="eastAsia" w:ascii="宋体" w:hAnsi="宋体" w:eastAsia="宋体" w:cs="宋体"/>
          <w:b/>
          <w:bCs/>
          <w:sz w:val="28"/>
          <w:szCs w:val="28"/>
          <w:highlight w:val="none"/>
          <w:lang w:val="en-US" w:eastAsia="zh-CN"/>
        </w:rPr>
        <w:t>（</w:t>
      </w:r>
      <w:r>
        <w:rPr>
          <w:rFonts w:hint="eastAsia" w:ascii="宋体" w:hAnsi="宋体" w:eastAsia="宋体" w:cs="宋体"/>
          <w:b/>
          <w:bCs/>
          <w:sz w:val="28"/>
          <w:szCs w:val="28"/>
          <w:highlight w:val="none"/>
          <w:lang w:val="en-US" w:eastAsia="zh-Hans"/>
        </w:rPr>
        <w:t>四</w:t>
      </w:r>
      <w:r>
        <w:rPr>
          <w:rFonts w:hint="eastAsia" w:ascii="宋体" w:hAnsi="宋体" w:eastAsia="宋体" w:cs="宋体"/>
          <w:b/>
          <w:bCs/>
          <w:sz w:val="28"/>
          <w:szCs w:val="28"/>
          <w:highlight w:val="none"/>
          <w:lang w:val="en-US" w:eastAsia="zh-CN"/>
        </w:rPr>
        <w:t>）包装和运输</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560" w:firstLineChars="200"/>
        <w:jc w:val="left"/>
        <w:textAlignment w:val="auto"/>
        <w:outlineLvl w:val="9"/>
        <w:rPr>
          <w:rFonts w:hint="eastAsia" w:ascii="宋体" w:hAnsi="宋体" w:cs="宋体"/>
          <w:sz w:val="28"/>
          <w:szCs w:val="28"/>
          <w:highlight w:val="none"/>
          <w:lang w:val="en-US" w:eastAsia="zh-Hans"/>
        </w:rPr>
      </w:pPr>
      <w:r>
        <w:rPr>
          <w:rFonts w:hint="eastAsia" w:ascii="宋体" w:hAnsi="宋体" w:cs="宋体"/>
          <w:sz w:val="28"/>
          <w:szCs w:val="28"/>
          <w:highlight w:val="none"/>
          <w:lang w:val="en-US" w:eastAsia="zh-Hans"/>
        </w:rPr>
        <w:t>1</w:t>
      </w:r>
      <w:r>
        <w:rPr>
          <w:rFonts w:hint="eastAsia" w:ascii="宋体" w:hAnsi="宋体" w:cs="宋体"/>
          <w:sz w:val="28"/>
          <w:szCs w:val="28"/>
          <w:highlight w:val="none"/>
          <w:lang w:val="en-US" w:eastAsia="zh-CN"/>
        </w:rPr>
        <w:t>.</w:t>
      </w:r>
      <w:r>
        <w:rPr>
          <w:rFonts w:hint="eastAsia" w:ascii="宋体" w:hAnsi="宋体" w:cs="宋体"/>
          <w:sz w:val="28"/>
          <w:szCs w:val="28"/>
          <w:highlight w:val="none"/>
          <w:lang w:val="en-US" w:eastAsia="zh-Hans"/>
        </w:rPr>
        <w:t>供应商须严格按照《商品包装政府采购需求标准(试行)》</w:t>
      </w:r>
      <w:r>
        <w:rPr>
          <w:rFonts w:hint="eastAsia" w:ascii="宋体" w:hAnsi="宋体" w:cs="宋体"/>
          <w:sz w:val="28"/>
          <w:szCs w:val="28"/>
          <w:highlight w:val="none"/>
          <w:lang w:val="en-US" w:eastAsia="zh-CN"/>
        </w:rPr>
        <w:t>、</w:t>
      </w:r>
      <w:r>
        <w:rPr>
          <w:rFonts w:hint="eastAsia" w:ascii="宋体" w:hAnsi="宋体" w:cs="宋体"/>
          <w:sz w:val="28"/>
          <w:szCs w:val="28"/>
          <w:highlight w:val="none"/>
          <w:lang w:val="en-US" w:eastAsia="zh-Hans"/>
        </w:rPr>
        <w:t xml:space="preserve">《快递包装政府采购需求标准(试行)》(财办库〔2020〕123 号)的要求进行产品及相关快递服务的包装。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560" w:firstLineChars="200"/>
        <w:jc w:val="both"/>
        <w:textAlignment w:val="auto"/>
        <w:outlineLvl w:val="9"/>
        <w:rPr>
          <w:rFonts w:hint="eastAsia" w:ascii="宋体" w:hAnsi="宋体" w:cs="宋体"/>
          <w:sz w:val="28"/>
          <w:szCs w:val="28"/>
          <w:highlight w:val="none"/>
          <w:lang w:val="en-US" w:eastAsia="zh-Hans"/>
        </w:rPr>
      </w:pPr>
      <w:r>
        <w:rPr>
          <w:rFonts w:hint="eastAsia" w:ascii="宋体" w:hAnsi="宋体" w:cs="宋体"/>
          <w:sz w:val="28"/>
          <w:szCs w:val="28"/>
          <w:highlight w:val="none"/>
          <w:lang w:val="en-US" w:eastAsia="zh-Hans"/>
        </w:rPr>
        <w:t>2</w:t>
      </w:r>
      <w:r>
        <w:rPr>
          <w:rFonts w:hint="eastAsia" w:ascii="宋体" w:hAnsi="宋体" w:cs="宋体"/>
          <w:sz w:val="28"/>
          <w:szCs w:val="28"/>
          <w:highlight w:val="none"/>
          <w:lang w:val="en-US" w:eastAsia="zh-CN"/>
        </w:rPr>
        <w:t>.</w:t>
      </w:r>
      <w:r>
        <w:rPr>
          <w:rFonts w:hint="eastAsia" w:ascii="宋体" w:hAnsi="宋体" w:cs="宋体"/>
          <w:sz w:val="28"/>
          <w:szCs w:val="28"/>
          <w:highlight w:val="none"/>
          <w:lang w:val="en-US" w:eastAsia="zh-Hans"/>
        </w:rPr>
        <w:t>供应商应当按照约定的方式交付标的物。对于包装方式没有约定或者约定不明确的，应当按照通用的方式包装；没有通用方式的，应当采取足以保护标的物且有利于节约资源，保护生态环境的包装方式。</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560" w:firstLineChars="200"/>
        <w:jc w:val="both"/>
        <w:textAlignment w:val="auto"/>
        <w:outlineLvl w:val="9"/>
        <w:rPr>
          <w:rFonts w:hint="default" w:ascii="宋体" w:hAnsi="宋体" w:cs="宋体"/>
          <w:sz w:val="28"/>
          <w:szCs w:val="28"/>
          <w:highlight w:val="none"/>
          <w:lang w:val="en-US" w:eastAsia="zh-Hans"/>
        </w:rPr>
      </w:pPr>
      <w:r>
        <w:rPr>
          <w:rFonts w:hint="eastAsia" w:ascii="宋体" w:hAnsi="宋体" w:cs="宋体"/>
          <w:sz w:val="28"/>
          <w:szCs w:val="28"/>
          <w:highlight w:val="none"/>
          <w:lang w:val="en-US" w:eastAsia="zh-Hans"/>
        </w:rPr>
        <w:t>3</w:t>
      </w:r>
      <w:r>
        <w:rPr>
          <w:rFonts w:hint="eastAsia" w:ascii="宋体" w:hAnsi="宋体" w:cs="宋体"/>
          <w:sz w:val="28"/>
          <w:szCs w:val="28"/>
          <w:highlight w:val="none"/>
          <w:lang w:val="en-US" w:eastAsia="zh-CN"/>
        </w:rPr>
        <w:t>.</w:t>
      </w:r>
      <w:r>
        <w:rPr>
          <w:rFonts w:hint="eastAsia" w:ascii="宋体" w:hAnsi="宋体" w:cs="宋体"/>
          <w:sz w:val="28"/>
          <w:szCs w:val="28"/>
          <w:highlight w:val="none"/>
          <w:lang w:val="en-US" w:eastAsia="zh-Hans"/>
        </w:rPr>
        <w:t>供应商按照约定将标的物运送至采购人指定地点并完成交付的或采购人违反约定不予收取的，标的物损毁、灭失的风险由采购人承担</w:t>
      </w:r>
      <w:r>
        <w:rPr>
          <w:rFonts w:hint="default" w:ascii="宋体" w:hAnsi="宋体" w:cs="宋体"/>
          <w:sz w:val="28"/>
          <w:szCs w:val="28"/>
          <w:highlight w:val="none"/>
          <w:lang w:val="en-US" w:eastAsia="zh-Hans"/>
        </w:rPr>
        <w:t>。</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ind w:left="0" w:leftChars="0" w:right="0" w:rightChars="0" w:firstLine="420" w:firstLineChars="0"/>
        <w:jc w:val="left"/>
        <w:textAlignment w:val="auto"/>
        <w:outlineLvl w:val="9"/>
        <w:rPr>
          <w:rFonts w:hint="eastAsia" w:ascii="宋体" w:hAnsi="宋体" w:eastAsia="宋体" w:cs="宋体"/>
          <w:bCs/>
          <w:sz w:val="28"/>
          <w:szCs w:val="28"/>
          <w:highlight w:val="none"/>
          <w:lang w:val="en-US" w:eastAsia="zh-Hans"/>
        </w:rPr>
      </w:pPr>
      <w:r>
        <w:rPr>
          <w:rFonts w:hint="eastAsia" w:ascii="宋体" w:hAnsi="宋体" w:eastAsia="宋体" w:cs="宋体"/>
          <w:bCs/>
          <w:kern w:val="2"/>
          <w:sz w:val="28"/>
          <w:szCs w:val="28"/>
          <w:lang w:val="en-US" w:eastAsia="zh-Hans" w:bidi="ar-SA"/>
        </w:rPr>
        <w:t>三、</w:t>
      </w:r>
      <w:r>
        <w:rPr>
          <w:rFonts w:hint="eastAsia" w:ascii="宋体" w:hAnsi="宋体" w:eastAsia="宋体" w:cs="宋体"/>
          <w:b/>
          <w:bCs/>
          <w:sz w:val="28"/>
          <w:szCs w:val="28"/>
          <w:highlight w:val="none"/>
          <w:lang w:val="en-US" w:eastAsia="zh-Hans"/>
        </w:rPr>
        <w:t>商务要求</w:t>
      </w:r>
      <w:r>
        <w:rPr>
          <w:rFonts w:hint="eastAsia" w:ascii="宋体" w:hAnsi="宋体" w:eastAsia="宋体" w:cs="宋体"/>
          <w:b/>
          <w:bCs w:val="0"/>
          <w:sz w:val="28"/>
          <w:szCs w:val="28"/>
          <w:highlight w:val="none"/>
          <w:lang w:val="en-US" w:eastAsia="zh-Hans"/>
        </w:rPr>
        <w:t xml:space="preserve"> </w:t>
      </w:r>
      <w:r>
        <w:rPr>
          <w:rFonts w:hint="eastAsia" w:ascii="宋体" w:hAnsi="宋体" w:eastAsia="宋体" w:cs="宋体"/>
          <w:b/>
          <w:bCs w:val="0"/>
          <w:sz w:val="28"/>
          <w:szCs w:val="28"/>
          <w:highlight w:val="none"/>
          <w:lang w:eastAsia="zh-Hans"/>
        </w:rPr>
        <w:t>（</w:t>
      </w:r>
      <w:r>
        <w:rPr>
          <w:rFonts w:hint="eastAsia" w:ascii="宋体" w:hAnsi="宋体" w:eastAsia="宋体" w:cs="宋体"/>
          <w:b/>
          <w:bCs w:val="0"/>
          <w:sz w:val="28"/>
          <w:szCs w:val="28"/>
          <w:highlight w:val="none"/>
          <w:lang w:val="en-US" w:eastAsia="zh-Hans"/>
        </w:rPr>
        <w:t>实质性要求</w:t>
      </w:r>
      <w:r>
        <w:rPr>
          <w:rFonts w:hint="eastAsia" w:ascii="宋体" w:hAnsi="宋体" w:eastAsia="宋体" w:cs="宋体"/>
          <w:b/>
          <w:bCs w:val="0"/>
          <w:sz w:val="28"/>
          <w:szCs w:val="28"/>
          <w:highlight w:val="none"/>
          <w:lang w:eastAsia="zh-Hans"/>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560" w:firstLineChars="200"/>
        <w:jc w:val="both"/>
        <w:textAlignment w:val="auto"/>
        <w:outlineLvl w:val="9"/>
        <w:rPr>
          <w:rFonts w:hint="eastAsia" w:ascii="宋体" w:hAnsi="宋体" w:cs="宋体"/>
          <w:sz w:val="28"/>
          <w:szCs w:val="28"/>
          <w:highlight w:val="none"/>
          <w:lang w:val="en-US" w:eastAsia="zh-CN"/>
        </w:rPr>
      </w:pPr>
      <w:r>
        <w:rPr>
          <w:rFonts w:hint="eastAsia" w:ascii="宋体" w:hAnsi="宋体" w:cs="宋体"/>
          <w:sz w:val="28"/>
          <w:szCs w:val="28"/>
          <w:highlight w:val="none"/>
          <w:lang w:val="en-US" w:eastAsia="zh-CN"/>
        </w:rPr>
        <w:t xml:space="preserve">（一）交货期限：合同签订后30个工作日交货。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560" w:firstLineChars="200"/>
        <w:jc w:val="both"/>
        <w:textAlignment w:val="auto"/>
        <w:outlineLvl w:val="9"/>
        <w:rPr>
          <w:rFonts w:hint="eastAsia" w:ascii="宋体" w:hAnsi="宋体" w:cs="宋体"/>
          <w:sz w:val="28"/>
          <w:szCs w:val="28"/>
          <w:highlight w:val="none"/>
          <w:lang w:val="en-US" w:eastAsia="zh-CN"/>
        </w:rPr>
      </w:pPr>
      <w:r>
        <w:rPr>
          <w:rFonts w:hint="eastAsia" w:ascii="宋体" w:hAnsi="宋体" w:cs="宋体"/>
          <w:sz w:val="28"/>
          <w:szCs w:val="28"/>
          <w:highlight w:val="none"/>
          <w:lang w:val="en-US" w:eastAsia="zh-CN"/>
        </w:rPr>
        <w:t xml:space="preserve">（二）交货地点：采购人指定地点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560" w:firstLineChars="200"/>
        <w:jc w:val="both"/>
        <w:textAlignment w:val="auto"/>
        <w:outlineLvl w:val="9"/>
        <w:rPr>
          <w:rFonts w:hint="default" w:ascii="宋体" w:hAnsi="宋体" w:cs="宋体"/>
          <w:sz w:val="28"/>
          <w:szCs w:val="28"/>
          <w:highlight w:val="none"/>
          <w:lang w:val="en-US" w:eastAsia="zh-CN"/>
        </w:rPr>
      </w:pPr>
      <w:r>
        <w:rPr>
          <w:rFonts w:hint="eastAsia" w:ascii="宋体" w:hAnsi="宋体" w:cs="宋体"/>
          <w:sz w:val="28"/>
          <w:szCs w:val="28"/>
          <w:highlight w:val="none"/>
          <w:lang w:val="en-US" w:eastAsia="zh-CN"/>
        </w:rPr>
        <w:t>（三）交货时间：采购人工作时间段约定时间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560" w:firstLineChars="200"/>
        <w:jc w:val="both"/>
        <w:textAlignment w:val="auto"/>
        <w:outlineLvl w:val="9"/>
        <w:rPr>
          <w:rFonts w:hint="eastAsia" w:ascii="宋体" w:hAnsi="宋体" w:cs="宋体"/>
          <w:sz w:val="28"/>
          <w:szCs w:val="28"/>
          <w:highlight w:val="none"/>
          <w:lang w:val="en-US" w:eastAsia="zh-CN"/>
        </w:rPr>
      </w:pPr>
      <w:r>
        <w:rPr>
          <w:rFonts w:hint="eastAsia" w:ascii="宋体" w:hAnsi="宋体" w:cs="宋体"/>
          <w:sz w:val="28"/>
          <w:szCs w:val="28"/>
          <w:highlight w:val="none"/>
          <w:lang w:val="en-US" w:eastAsia="zh-CN"/>
        </w:rPr>
        <w:t xml:space="preserve">（四）质量保证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560" w:firstLineChars="200"/>
        <w:jc w:val="both"/>
        <w:textAlignment w:val="auto"/>
        <w:outlineLvl w:val="9"/>
        <w:rPr>
          <w:rFonts w:hint="eastAsia" w:ascii="宋体" w:hAnsi="宋体" w:cs="宋体"/>
          <w:sz w:val="28"/>
          <w:szCs w:val="28"/>
          <w:highlight w:val="none"/>
          <w:lang w:val="en-US" w:eastAsia="zh-Hans"/>
        </w:rPr>
      </w:pPr>
      <w:r>
        <w:rPr>
          <w:rFonts w:hint="eastAsia" w:ascii="宋体" w:hAnsi="宋体" w:cs="宋体"/>
          <w:sz w:val="28"/>
          <w:szCs w:val="28"/>
          <w:highlight w:val="none"/>
          <w:lang w:val="en-US" w:eastAsia="zh-Hans"/>
        </w:rPr>
        <w:t>供应商应保证货物是全新，未使用过的，是用一流的工艺和符合要求的材料制造而成的，并完全符合合同规定的质量、规格和性能的要求。在货物质量保证期之内，供应商应对由于设计、工艺或材料的缺陷而发生的任何不足负责</w:t>
      </w:r>
      <w:r>
        <w:rPr>
          <w:rFonts w:hint="eastAsia" w:ascii="宋体" w:hAnsi="宋体" w:cs="宋体"/>
          <w:sz w:val="28"/>
          <w:szCs w:val="28"/>
          <w:highlight w:val="none"/>
          <w:lang w:val="en-US" w:eastAsia="zh-CN"/>
        </w:rPr>
        <w:t>并进行更换。</w:t>
      </w:r>
      <w:r>
        <w:rPr>
          <w:rFonts w:hint="eastAsia" w:ascii="宋体" w:hAnsi="宋体" w:cs="宋体"/>
          <w:sz w:val="28"/>
          <w:szCs w:val="28"/>
          <w:highlight w:val="none"/>
          <w:lang w:val="en-US" w:eastAsia="zh-Hans"/>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560" w:firstLineChars="200"/>
        <w:jc w:val="both"/>
        <w:textAlignment w:val="auto"/>
        <w:outlineLvl w:val="9"/>
        <w:rPr>
          <w:rFonts w:hint="eastAsia" w:ascii="宋体" w:hAnsi="宋体" w:cs="宋体"/>
          <w:sz w:val="28"/>
          <w:szCs w:val="28"/>
          <w:highlight w:val="none"/>
          <w:lang w:val="en-US" w:eastAsia="zh-CN"/>
        </w:rPr>
      </w:pPr>
      <w:r>
        <w:rPr>
          <w:rFonts w:hint="eastAsia" w:ascii="宋体" w:hAnsi="宋体" w:cs="宋体"/>
          <w:sz w:val="28"/>
          <w:szCs w:val="28"/>
          <w:highlight w:val="none"/>
          <w:lang w:val="en-US" w:eastAsia="zh-CN"/>
        </w:rPr>
        <w:t>（五）检验及验收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560" w:firstLineChars="200"/>
        <w:jc w:val="both"/>
        <w:textAlignment w:val="auto"/>
        <w:outlineLvl w:val="9"/>
        <w:rPr>
          <w:rFonts w:hint="eastAsia" w:ascii="宋体" w:hAnsi="宋体" w:cs="宋体"/>
          <w:sz w:val="28"/>
          <w:szCs w:val="28"/>
          <w:highlight w:val="none"/>
          <w:lang w:val="en-US" w:eastAsia="zh-Hans"/>
        </w:rPr>
      </w:pPr>
      <w:r>
        <w:rPr>
          <w:rFonts w:hint="eastAsia" w:ascii="宋体" w:hAnsi="宋体" w:cs="宋体"/>
          <w:sz w:val="28"/>
          <w:szCs w:val="28"/>
          <w:highlight w:val="none"/>
          <w:lang w:val="en-US" w:eastAsia="zh-CN"/>
        </w:rPr>
        <w:t>按照我院采购的相关</w:t>
      </w:r>
      <w:r>
        <w:rPr>
          <w:rFonts w:hint="eastAsia" w:ascii="宋体" w:hAnsi="宋体" w:cs="宋体"/>
          <w:sz w:val="28"/>
          <w:szCs w:val="28"/>
          <w:highlight w:val="none"/>
          <w:lang w:val="en-US" w:eastAsia="zh-Hans"/>
        </w:rPr>
        <w:t>要求和响应文件及合同承诺的内容进行验收。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560" w:firstLineChars="200"/>
        <w:jc w:val="both"/>
        <w:textAlignment w:val="auto"/>
        <w:outlineLvl w:val="9"/>
        <w:rPr>
          <w:rFonts w:hint="eastAsia" w:ascii="宋体" w:hAnsi="宋体" w:cs="宋体"/>
          <w:sz w:val="28"/>
          <w:szCs w:val="28"/>
          <w:highlight w:val="none"/>
          <w:lang w:val="en-US" w:eastAsia="zh-CN"/>
        </w:rPr>
      </w:pPr>
      <w:r>
        <w:rPr>
          <w:rFonts w:hint="eastAsia" w:ascii="宋体" w:hAnsi="宋体" w:cs="宋体"/>
          <w:sz w:val="28"/>
          <w:szCs w:val="28"/>
          <w:highlight w:val="none"/>
          <w:lang w:val="en-US" w:eastAsia="zh-CN"/>
        </w:rPr>
        <w:t>（六）报价要求</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560" w:firstLineChars="200"/>
        <w:jc w:val="both"/>
        <w:textAlignment w:val="auto"/>
        <w:outlineLvl w:val="9"/>
        <w:rPr>
          <w:rFonts w:hint="eastAsia" w:ascii="宋体" w:hAnsi="宋体" w:cs="宋体"/>
          <w:sz w:val="28"/>
          <w:szCs w:val="28"/>
          <w:highlight w:val="none"/>
          <w:lang w:val="en-US" w:eastAsia="zh-Hans"/>
        </w:rPr>
      </w:pPr>
      <w:r>
        <w:rPr>
          <w:rFonts w:hint="eastAsia" w:ascii="宋体" w:hAnsi="宋体" w:cs="宋体"/>
          <w:sz w:val="28"/>
          <w:szCs w:val="28"/>
          <w:highlight w:val="none"/>
          <w:lang w:val="en-US" w:eastAsia="zh-CN"/>
        </w:rPr>
        <w:t>该费用为包干价</w:t>
      </w:r>
      <w:r>
        <w:rPr>
          <w:rFonts w:hint="eastAsia" w:ascii="宋体" w:hAnsi="宋体" w:cs="宋体"/>
          <w:sz w:val="28"/>
          <w:szCs w:val="28"/>
          <w:highlight w:val="none"/>
          <w:lang w:val="en-US" w:eastAsia="zh-Hans"/>
        </w:rPr>
        <w:t>，采购人不再支付供应商除本项目成交金额外的任何费用。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560" w:firstLineChars="200"/>
        <w:jc w:val="both"/>
        <w:textAlignment w:val="auto"/>
        <w:outlineLvl w:val="9"/>
      </w:pPr>
      <w:r>
        <w:rPr>
          <w:rFonts w:hint="eastAsia" w:ascii="宋体" w:hAnsi="宋体" w:cs="宋体"/>
          <w:sz w:val="28"/>
          <w:szCs w:val="28"/>
          <w:highlight w:val="none"/>
          <w:lang w:val="en-US" w:eastAsia="zh-CN"/>
        </w:rPr>
        <w:t>（七）现场比选时必须带三种款式三种颜色以上已上市具备合格标牌户外上衣参与。</w:t>
      </w:r>
      <w:r>
        <w:rPr>
          <w:rFonts w:hint="eastAsia" w:ascii="宋体" w:hAnsi="宋体" w:cs="宋体"/>
          <w:b/>
          <w:bCs w:val="0"/>
          <w:sz w:val="28"/>
          <w:szCs w:val="28"/>
          <w:lang w:val="en-US" w:eastAsia="zh-CN"/>
        </w:rPr>
        <w:t xml:space="preserve">          </w:t>
      </w:r>
    </w:p>
    <w:sectPr>
      <w:headerReference r:id="rId3" w:type="default"/>
      <w:footerReference r:id="rId4" w:type="default"/>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Y4MTUzNWRkZjRjZWU1YzBhZThkNWM2MzE0M2I4YWQifQ=="/>
  </w:docVars>
  <w:rsids>
    <w:rsidRoot w:val="68322F6D"/>
    <w:rsid w:val="052E2C1C"/>
    <w:rsid w:val="064918B1"/>
    <w:rsid w:val="07431B5A"/>
    <w:rsid w:val="099F342F"/>
    <w:rsid w:val="10BE006E"/>
    <w:rsid w:val="156D16B2"/>
    <w:rsid w:val="1CA407D7"/>
    <w:rsid w:val="25861939"/>
    <w:rsid w:val="36401AD9"/>
    <w:rsid w:val="38966D19"/>
    <w:rsid w:val="397B107A"/>
    <w:rsid w:val="40C2682A"/>
    <w:rsid w:val="44985B79"/>
    <w:rsid w:val="45106740"/>
    <w:rsid w:val="452E517F"/>
    <w:rsid w:val="4D466C45"/>
    <w:rsid w:val="4E9764FE"/>
    <w:rsid w:val="4F8E5B53"/>
    <w:rsid w:val="4F9C2621"/>
    <w:rsid w:val="53110E0D"/>
    <w:rsid w:val="582232DD"/>
    <w:rsid w:val="5ABB51C2"/>
    <w:rsid w:val="603B7DD0"/>
    <w:rsid w:val="68322F6D"/>
    <w:rsid w:val="6BFB1E4B"/>
    <w:rsid w:val="7A8D6C82"/>
    <w:rsid w:val="7A9E7346"/>
    <w:rsid w:val="7CB120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3"/>
    <w:qFormat/>
    <w:uiPriority w:val="0"/>
    <w:pPr>
      <w:keepNext/>
      <w:keepLines/>
      <w:spacing w:before="340" w:beforeLines="0" w:beforeAutospacing="0" w:after="330" w:afterLines="0" w:afterAutospacing="0" w:line="576" w:lineRule="auto"/>
      <w:outlineLvl w:val="0"/>
    </w:pPr>
    <w:rPr>
      <w:b/>
      <w:kern w:val="44"/>
      <w:sz w:val="44"/>
    </w:rPr>
  </w:style>
  <w:style w:type="paragraph" w:styleId="5">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12">
    <w:name w:val="Default Paragraph Font"/>
    <w:autoRedefine/>
    <w:semiHidden/>
    <w:qFormat/>
    <w:uiPriority w:val="0"/>
  </w:style>
  <w:style w:type="table" w:default="1" w:styleId="10">
    <w:name w:val="Normal Table"/>
    <w:autoRedefine/>
    <w:semiHidden/>
    <w:qFormat/>
    <w:uiPriority w:val="0"/>
    <w:tblPr>
      <w:tblCellMar>
        <w:top w:w="0" w:type="dxa"/>
        <w:left w:w="108" w:type="dxa"/>
        <w:bottom w:w="0" w:type="dxa"/>
        <w:right w:w="108" w:type="dxa"/>
      </w:tblCellMar>
    </w:tblPr>
  </w:style>
  <w:style w:type="paragraph" w:styleId="3">
    <w:name w:val="Body Text First Indent 2"/>
    <w:basedOn w:val="4"/>
    <w:autoRedefine/>
    <w:qFormat/>
    <w:uiPriority w:val="0"/>
    <w:pPr>
      <w:ind w:left="0" w:leftChars="0" w:firstLine="200" w:firstLineChars="200"/>
      <w:jc w:val="left"/>
    </w:pPr>
    <w:rPr>
      <w:rFonts w:ascii="宋体" w:hAnsi="宋体"/>
    </w:rPr>
  </w:style>
  <w:style w:type="paragraph" w:styleId="4">
    <w:name w:val="Body Text Indent"/>
    <w:basedOn w:val="1"/>
    <w:autoRedefine/>
    <w:qFormat/>
    <w:uiPriority w:val="0"/>
    <w:pPr>
      <w:ind w:firstLine="830" w:firstLineChars="352"/>
    </w:pPr>
    <w:rPr>
      <w:rFonts w:ascii="仿宋_GB2312" w:hAnsi="Calibri" w:eastAsia="仿宋_GB2312"/>
      <w:kern w:val="0"/>
      <w:sz w:val="32"/>
      <w:szCs w:val="20"/>
    </w:rPr>
  </w:style>
  <w:style w:type="paragraph" w:styleId="6">
    <w:name w:val="Normal Indent"/>
    <w:basedOn w:val="1"/>
    <w:autoRedefine/>
    <w:qFormat/>
    <w:uiPriority w:val="0"/>
    <w:pPr>
      <w:ind w:firstLine="420" w:firstLineChars="200"/>
    </w:pPr>
  </w:style>
  <w:style w:type="paragraph" w:styleId="7">
    <w:name w:val="Body Text"/>
    <w:basedOn w:val="1"/>
    <w:next w:val="1"/>
    <w:autoRedefine/>
    <w:qFormat/>
    <w:uiPriority w:val="0"/>
    <w:pPr>
      <w:spacing w:after="120"/>
    </w:p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11">
    <w:name w:val="Table Grid"/>
    <w:basedOn w:val="10"/>
    <w:autoRedefine/>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1596</Words>
  <Characters>1750</Characters>
  <Lines>0</Lines>
  <Paragraphs>0</Paragraphs>
  <TotalTime>57</TotalTime>
  <ScaleCrop>false</ScaleCrop>
  <LinksUpToDate>false</LinksUpToDate>
  <CharactersWithSpaces>1772</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2022-06-23T07:48:00Z</dcterms:created>
  <dc:creator>高酸酸</dc:creator>
  <cp:lastModifiedBy>邓茗月</cp:lastModifiedBy>
  <cp:lastPrinted>2024-06-14T10:11:00Z</cp:lastPrinted>
  <dcterms:modified xsi:type="dcterms:W3CDTF">2024-06-24T07:54:45Z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B602A26491B34106B61161F1C4432A50_13</vt:lpwstr>
  </property>
</Properties>
</file>