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承 诺 书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江油市人民医院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我方在此郑重声明并承诺：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1、我方目前生产经营状态正常，没有被有权机关吊销营业执照、吊销经营许可、责令停业、暂停或取消投标资格、以及财产被接管或冻结情况。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2、我方没有直接或间接地与采购人为采购本次货物和服务进行设计、编制规范和其他文件所委托的咨询公司或其附属机构有任何关联。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3、我方不是与采购人存在利害关系可能影响入围遴选公正性的法人、其他组织或者个人。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4、我方单位负责人为同一人或者存在控股、管理关系的不同单位，没有同时参加同一目录项内申请。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5、我方提交的申请资料内容及资料无弄虚作假。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6、如若入围，我方保证按照入围产品目录及时向采购人进行供货，并确保耗材安全、质量符合国家相关要求；我方保证向采购人所提供货物的货源及质量真实、合法、有效，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确保按时供应，并对进效（三个月）、滞销的产品进行退换货处理，我方愿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承担因违反上述要求而造成的一切法律责任。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7、如我方不按承诺书内容执行，将自动放弃在此次入围遴选项目中的所有权利。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特此承诺。</w:t>
      </w: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（单位盖章）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法定代表人或其授权委托人：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：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产品报价承诺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致：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江油市人民医院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我公司参与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江油市人民医院一次性使用真空采血管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遴选项目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（编号：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-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），针对入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后的实际供货价格，我公司郑重承诺：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所投产品价格为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四川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省内最低价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所投产品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与四川省药品和医用耗材招采管理系统实施价格联动，供应价格不高于采购系统中最低挂网价；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3、每月初对所投产品最低挂网价进行核实，若有调整及时告知贵院。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如违反报价承诺，一经查实，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主动放弃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资格。本承诺有效期限涵盖本次集中采购周期。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（单位盖章）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法定代表人或其授权委托人：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120" w:firstLineChars="5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   日期：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</w:p>
    <w:p>
      <w:pPr>
        <w:spacing w:line="360" w:lineRule="auto"/>
        <w:rPr>
          <w:rFonts w:ascii="宋体" w:hAnsi="宋体" w:cs="宋体"/>
          <w:color w:val="auto"/>
          <w:kern w:val="0"/>
          <w:szCs w:val="21"/>
          <w:highlight w:val="none"/>
        </w:rPr>
      </w:pPr>
    </w:p>
    <w:p>
      <w:pPr>
        <w:pStyle w:val="2"/>
        <w:rPr>
          <w:rFonts w:ascii="宋体" w:hAnsi="宋体" w:cs="宋体"/>
          <w:color w:val="auto"/>
          <w:kern w:val="0"/>
          <w:szCs w:val="21"/>
          <w:highlight w:val="none"/>
        </w:rPr>
      </w:pPr>
    </w:p>
    <w:p/>
    <w:p>
      <w:pPr>
        <w:pStyle w:val="2"/>
        <w:rPr>
          <w:color w:val="auto"/>
        </w:rPr>
      </w:pPr>
    </w:p>
    <w:p>
      <w:pPr>
        <w:pStyle w:val="2"/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注：本产品报价承诺格式不得修改，否则视同为未提供。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DczZWUyZTJmNmM0N2YzNmYyYWY1OTk3YWI2ODIifQ=="/>
    <w:docVar w:name="KSO_WPS_MARK_KEY" w:val="6b4e3e92-9093-42f1-9877-991b4eaf637e"/>
  </w:docVars>
  <w:rsids>
    <w:rsidRoot w:val="34EB4E4C"/>
    <w:rsid w:val="00391448"/>
    <w:rsid w:val="34EB4E4C"/>
    <w:rsid w:val="38D04028"/>
    <w:rsid w:val="54537782"/>
    <w:rsid w:val="579859D0"/>
    <w:rsid w:val="5AB6198D"/>
    <w:rsid w:val="669600EF"/>
    <w:rsid w:val="733456B1"/>
    <w:rsid w:val="738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071"/>
      </w:tabs>
      <w:adjustRightInd w:val="0"/>
      <w:spacing w:before="50" w:beforeLines="50" w:line="400" w:lineRule="exact"/>
      <w:textAlignment w:val="baseline"/>
    </w:pPr>
    <w:rPr>
      <w:rFonts w:eastAsia="仿宋_GB2312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725</Characters>
  <Lines>0</Lines>
  <Paragraphs>0</Paragraphs>
  <TotalTime>13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2021-06-22T02:56:00Z</dcterms:created>
  <dc:creator>恰似清浅</dc:creator>
  <cp:lastModifiedBy>WPS_1609382300</cp:lastModifiedBy>
  <cp:lastPrinted>2023-07-10T08:13:00Z</cp:lastPrinted>
  <dcterms:modified xsi:type="dcterms:W3CDTF">2024-03-26T08:13:42Z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67EBC811FC6D498590C01A963BA6A845_13</vt:lpwstr>
  </property>
</Properties>
</file>