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项目名称、数量、预算金额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940"/>
        <w:gridCol w:w="1418"/>
        <w:gridCol w:w="168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预算单价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预算总价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智能熏蒸仪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</w:tbl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1、治疗时间1-30min可调，预热设定温度为 50</w:t>
      </w:r>
      <w:r>
        <w:rPr>
          <w:rFonts w:hint="eastAsia"/>
          <w:sz w:val="28"/>
          <w:szCs w:val="28"/>
          <w:lang w:val="en-US" w:eastAsia="zh-CN"/>
        </w:rPr>
        <w:t>°~</w:t>
      </w:r>
      <w:r>
        <w:rPr>
          <w:rFonts w:hint="eastAsia"/>
          <w:sz w:val="28"/>
          <w:szCs w:val="28"/>
        </w:rPr>
        <w:t>90</w:t>
      </w:r>
      <w:r>
        <w:rPr>
          <w:rFonts w:hint="eastAsia"/>
          <w:sz w:val="28"/>
          <w:szCs w:val="28"/>
          <w:lang w:val="en-US" w:eastAsia="zh-CN"/>
        </w:rPr>
        <w:t>°</w:t>
      </w:r>
      <w:r>
        <w:rPr>
          <w:rFonts w:hint="eastAsia"/>
          <w:sz w:val="28"/>
          <w:szCs w:val="28"/>
        </w:rPr>
        <w:t>可调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2、容</w:t>
      </w:r>
      <w:r>
        <w:rPr>
          <w:rFonts w:hint="eastAsia"/>
          <w:sz w:val="28"/>
          <w:szCs w:val="28"/>
          <w:lang w:val="en-US" w:eastAsia="zh-CN"/>
        </w:rPr>
        <w:t>量</w:t>
      </w:r>
      <w:r>
        <w:rPr>
          <w:rFonts w:hint="eastAsia"/>
          <w:sz w:val="28"/>
          <w:szCs w:val="28"/>
        </w:rPr>
        <w:t>:可单缸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双缸，容量3L及以上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3、缸体采用腔体或者高压锅，采用腔体更优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4、双喷头设计，治疗</w:t>
      </w:r>
      <w:r>
        <w:rPr>
          <w:rFonts w:hint="eastAsia"/>
          <w:sz w:val="28"/>
          <w:szCs w:val="28"/>
          <w:lang w:val="en-US" w:eastAsia="zh-CN"/>
        </w:rPr>
        <w:t>臂</w:t>
      </w:r>
      <w:r>
        <w:rPr>
          <w:rFonts w:hint="eastAsia"/>
          <w:sz w:val="28"/>
          <w:szCs w:val="28"/>
        </w:rPr>
        <w:t>可多方向可调活动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5、超过安全气压(&gt;0.08MPa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减</w:t>
      </w:r>
      <w:r>
        <w:rPr>
          <w:rFonts w:hint="eastAsia"/>
          <w:sz w:val="28"/>
          <w:szCs w:val="28"/>
          <w:lang w:val="en-US" w:eastAsia="zh-CN"/>
        </w:rPr>
        <w:t>压阀</w:t>
      </w:r>
      <w:r>
        <w:rPr>
          <w:rFonts w:hint="eastAsia"/>
          <w:sz w:val="28"/>
          <w:szCs w:val="28"/>
        </w:rPr>
        <w:t>动作;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6、药液低于安全液位时&lt;200ml，声音警报并自动停止工作，有效防止因为缺液、干烧导致的安全问题;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7、治疗结束、预热达到设定温度时具有声音提示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8、药液加热到90</w:t>
      </w:r>
      <w:r>
        <w:rPr>
          <w:rFonts w:hint="eastAsia"/>
          <w:sz w:val="28"/>
          <w:szCs w:val="28"/>
          <w:lang w:val="en-US" w:eastAsia="zh-CN"/>
        </w:rPr>
        <w:t>°</w:t>
      </w:r>
      <w:bookmarkStart w:id="0" w:name="_GoBack"/>
      <w:bookmarkEnd w:id="0"/>
      <w:r>
        <w:rPr>
          <w:rFonts w:hint="eastAsia"/>
          <w:sz w:val="28"/>
          <w:szCs w:val="28"/>
        </w:rPr>
        <w:t>时间≤15min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9、当加热到气压 0.035MPa-0.08MPa、药液温度达到 95</w:t>
      </w:r>
      <w:r>
        <w:rPr>
          <w:rFonts w:hint="eastAsia"/>
          <w:sz w:val="28"/>
          <w:szCs w:val="28"/>
          <w:lang w:val="en-US" w:eastAsia="zh-CN"/>
        </w:rPr>
        <w:t>°</w:t>
      </w:r>
      <w:r>
        <w:rPr>
          <w:rFonts w:hint="eastAsia"/>
          <w:sz w:val="28"/>
          <w:szCs w:val="28"/>
        </w:rPr>
        <w:t>时，药液能自动从喷头均匀喷出，且在</w:t>
      </w:r>
      <w:r>
        <w:rPr>
          <w:rFonts w:hint="eastAsia"/>
          <w:sz w:val="28"/>
          <w:szCs w:val="28"/>
          <w:lang w:val="en-US" w:eastAsia="zh-CN"/>
        </w:rPr>
        <w:t>熏蒸</w:t>
      </w:r>
      <w:r>
        <w:rPr>
          <w:rFonts w:hint="eastAsia"/>
          <w:sz w:val="28"/>
          <w:szCs w:val="28"/>
        </w:rPr>
        <w:t>过程中，保持气压的基本稳定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作用:通经活络、活血</w:t>
      </w:r>
      <w:r>
        <w:rPr>
          <w:rFonts w:hint="eastAsia"/>
          <w:sz w:val="28"/>
          <w:szCs w:val="28"/>
          <w:lang w:val="en-US" w:eastAsia="zh-CN"/>
        </w:rPr>
        <w:t>化瘀</w:t>
      </w:r>
      <w:r>
        <w:rPr>
          <w:rFonts w:hint="eastAsia"/>
          <w:sz w:val="28"/>
          <w:szCs w:val="28"/>
        </w:rPr>
        <w:t>、调和气血、祛湿止痛。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售后服务: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1.设备整机质保3年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2.质保期内，设备出现故障，接到院方通知后 2小时内响应，不能远程解决问题的，6 小时解决问题，若需更换配件的，48小时内完成维修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3.质保期内，连续出现3次同一故障，应免费更换新机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4.相关配件应给予最低价或者赠送。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1209F"/>
    <w:multiLevelType w:val="singleLevel"/>
    <w:tmpl w:val="06E120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Tg0NzQ0YmI2OTZjOGJlZGZkNTAzYjYzY2NiNWUifQ=="/>
  </w:docVars>
  <w:rsids>
    <w:rsidRoot w:val="00000000"/>
    <w:rsid w:val="051946BF"/>
    <w:rsid w:val="192D4563"/>
    <w:rsid w:val="3E673BEE"/>
    <w:rsid w:val="3FA70E1B"/>
    <w:rsid w:val="4C991AEB"/>
    <w:rsid w:val="5E6957C1"/>
    <w:rsid w:val="698A2A90"/>
    <w:rsid w:val="6A6425B3"/>
    <w:rsid w:val="7210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2023-12-12T07:28:00Z</dcterms:created>
  <dc:creator>admin</dc:creator>
  <cp:lastModifiedBy>江医罗玲15881637860</cp:lastModifiedBy>
  <dcterms:modified xsi:type="dcterms:W3CDTF">2023-12-12T07:57:52Z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B6BD99FF83BF4403B222BFEF499F081F_12</vt:lpwstr>
  </property>
</Properties>
</file>