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1、设备名称：</w:t>
      </w:r>
      <w:bookmarkStart w:id="0" w:name="_GoBack"/>
      <w:r>
        <w:rPr>
          <w:rFonts w:hint="eastAsia"/>
          <w:color w:val="auto"/>
        </w:rPr>
        <w:t>立式</w:t>
      </w:r>
      <w:r>
        <w:rPr>
          <w:rFonts w:hint="eastAsia"/>
          <w:color w:val="auto"/>
          <w:lang w:eastAsia="zh-CN"/>
        </w:rPr>
        <w:t>高温高压</w:t>
      </w:r>
      <w:r>
        <w:rPr>
          <w:rFonts w:hint="eastAsia"/>
          <w:color w:val="auto"/>
        </w:rPr>
        <w:t>灭菌器</w:t>
      </w:r>
      <w:bookmarkEnd w:id="0"/>
      <w:r>
        <w:rPr>
          <w:rFonts w:hint="eastAsia"/>
          <w:color w:val="0000FF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2、数量：3台   容积：≥100L </w:t>
      </w:r>
    </w:p>
    <w:p>
      <w:pPr>
        <w:rPr>
          <w:rFonts w:hint="eastAsia"/>
        </w:rPr>
      </w:pPr>
      <w:r>
        <w:rPr>
          <w:rFonts w:hint="eastAsia"/>
        </w:rPr>
        <w:t xml:space="preserve">3、用途：以压力蒸汽为介质的立式全自动高温高压快速灭菌设备； </w:t>
      </w:r>
    </w:p>
    <w:p>
      <w:pPr>
        <w:rPr>
          <w:rFonts w:hint="eastAsia"/>
        </w:rPr>
      </w:pPr>
      <w:r>
        <w:rPr>
          <w:rFonts w:hint="eastAsia"/>
        </w:rPr>
        <w:t xml:space="preserve">4、灭菌过程动态曲线显示，LED数字显示室内温度、时间和故障报警代码； </w:t>
      </w:r>
    </w:p>
    <w:p>
      <w:pPr>
        <w:rPr>
          <w:rFonts w:hint="eastAsia"/>
        </w:rPr>
      </w:pPr>
      <w:r>
        <w:rPr>
          <w:rFonts w:hint="eastAsia"/>
        </w:rPr>
        <w:t xml:space="preserve">5、具有升温、灭菌、排汽、干燥全过程自动控制，内置不锈钢消毒筐； </w:t>
      </w:r>
    </w:p>
    <w:p>
      <w:pPr>
        <w:rPr>
          <w:rFonts w:hint="eastAsia"/>
        </w:rPr>
      </w:pPr>
      <w:r>
        <w:rPr>
          <w:rFonts w:hint="eastAsia"/>
        </w:rPr>
        <w:t xml:space="preserve">6、设有器械器皿、废弃物、液体培养基等灭菌程序； </w:t>
      </w:r>
    </w:p>
    <w:p>
      <w:pPr>
        <w:rPr>
          <w:rFonts w:hint="eastAsia"/>
        </w:rPr>
      </w:pPr>
      <w:r>
        <w:rPr>
          <w:rFonts w:hint="eastAsia"/>
        </w:rPr>
        <w:t xml:space="preserve">7、设置有安全阀门，超过安全阀设计压力自动打开安全阀泄压； </w:t>
      </w:r>
    </w:p>
    <w:p>
      <w:pPr>
        <w:rPr>
          <w:rFonts w:hint="eastAsia"/>
        </w:rPr>
      </w:pPr>
      <w:r>
        <w:rPr>
          <w:rFonts w:hint="eastAsia"/>
        </w:rPr>
        <w:t>8、灭菌室设有固定温度探头和可移动的温度探头，可设定不同的温度控制模式；灭菌器须除汽专用滤芯。 （拥有此功能可优先）</w:t>
      </w:r>
    </w:p>
    <w:p>
      <w:pPr>
        <w:rPr>
          <w:rFonts w:hint="eastAsia"/>
        </w:rPr>
      </w:pPr>
      <w:r>
        <w:rPr>
          <w:rFonts w:hint="eastAsia"/>
        </w:rPr>
        <w:t xml:space="preserve">9、压力安全联锁装置：门只有关闭到位，电源才能接通加热产生蒸汽；内室有压力，门无法打开；（安全考虑，提供证明资料） </w:t>
      </w:r>
    </w:p>
    <w:p>
      <w:pPr>
        <w:rPr>
          <w:rFonts w:hint="eastAsia"/>
        </w:rPr>
      </w:pPr>
      <w:r>
        <w:rPr>
          <w:rFonts w:hint="eastAsia"/>
        </w:rPr>
        <w:t xml:space="preserve">10、设备最低设计压力：0.20Mpa ，设计可常规调至121℃、0.11Mpa灭菌25分钟，灭菌温度至少可选择：105~130℃； </w:t>
      </w:r>
    </w:p>
    <w:p>
      <w:pPr>
        <w:rPr>
          <w:rFonts w:hint="eastAsia"/>
        </w:rPr>
      </w:pPr>
      <w:r>
        <w:rPr>
          <w:rFonts w:hint="eastAsia"/>
        </w:rPr>
        <w:t>11、生产企业质量控制：通过ISO9001和ISO13485质量体系认证，须提供证件；（可优先考虑）</w:t>
      </w:r>
    </w:p>
    <w:p>
      <w:pPr>
        <w:rPr>
          <w:rFonts w:hint="eastAsia"/>
        </w:rPr>
      </w:pPr>
      <w:r>
        <w:rPr>
          <w:rFonts w:hint="eastAsia"/>
        </w:rPr>
        <w:t xml:space="preserve">12、设备安装后，必须做高压灭菌效果监测，嗜热脂肪芽孢菌、化学监测合格方可验收成功。 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、质保2年，24小时内响应，及时上门维修。 </w:t>
      </w:r>
    </w:p>
    <w:p>
      <w:r>
        <w:rPr>
          <w:rFonts w:hint="eastAsia"/>
          <w:lang w:val="en-US" w:eastAsia="zh-CN"/>
        </w:rPr>
        <w:t>14</w:t>
      </w:r>
      <w:r>
        <w:rPr>
          <w:rFonts w:hint="eastAsia"/>
        </w:rPr>
        <w:t>、负责特种设备使用登记证办理。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00000000"/>
    <w:rsid w:val="0A21391F"/>
    <w:rsid w:val="2F9153BF"/>
    <w:rsid w:val="31616CD6"/>
    <w:rsid w:val="566A66BC"/>
    <w:rsid w:val="7E0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492</Characters>
  <Lines>0</Lines>
  <Paragraphs>0</Paragraphs>
  <TotalTime>4</TotalTime>
  <ScaleCrop>false</ScaleCrop>
  <LinksUpToDate>false</LinksUpToDate>
  <CharactersWithSpaces>508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2022-06-21T07:13:00Z</dcterms:created>
  <dc:creator>admin</dc:creator>
  <cp:lastModifiedBy>Story</cp:lastModifiedBy>
  <dcterms:modified xsi:type="dcterms:W3CDTF">2022-06-21T07:28:48Z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FE9B2C21060C45E1B72226A7E0E8F55B</vt:lpwstr>
  </property>
</Properties>
</file>