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</w:rPr>
      </w:pPr>
    </w:p>
    <w:tbl>
      <w:tblPr>
        <w:tblStyle w:val="4"/>
        <w:tblW w:w="1518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15"/>
        <w:gridCol w:w="2958"/>
        <w:gridCol w:w="637"/>
        <w:gridCol w:w="638"/>
        <w:gridCol w:w="979"/>
        <w:gridCol w:w="1096"/>
        <w:gridCol w:w="1587"/>
        <w:gridCol w:w="2365"/>
        <w:gridCol w:w="1130"/>
        <w:gridCol w:w="118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规格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现价/元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总限价/元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品牌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商家报价品牌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商家报价/元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 w:themeColor="text1"/>
                <w:kern w:val="0"/>
                <w:szCs w:val="21"/>
              </w:rPr>
              <w:t>商家报价总价/元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碳带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50*300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17.64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264.6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色带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epson 300K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epson590K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DS2600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196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硒鼓类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佳能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12A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58.80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1646.4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 278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66.64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1332.8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≥1500张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 388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66.64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8529.92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≥1500张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联想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1680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176.40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529.2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≥2000张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兄弟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2560DN 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303.80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2126.6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12000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兄弟2560粉盒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3724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≥1500张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 77A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254.80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1019.2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兼容（含芯片）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≥3000张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CF502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）黑色硒鼓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441.00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2646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≥1400张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CF502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）红色硒鼓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519.40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519.4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≥1300张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CF502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）黄色硒鼓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519.40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1038.8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≥1300张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CF502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）蓝色硒鼓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519.40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1038.8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≥1300张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红色硒鼓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392.00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784.00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≥900张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黄色硒鼓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392.00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784.00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≥900张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黑色硒鼓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313.60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627.2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≥1000张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HP204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蓝色硒鼓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392.00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784.00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≥900张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HP126A黑色硒鼓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333.20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666.4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≥1000张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HP126A彩色硒鼓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352.80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2116.8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≥900张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打印纸类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60mm*40 mm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条码打印纸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7200.00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材质：三防热敏纸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规格：≥1000张/卷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厚度：65g±10%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粘胶剂：符合FDA第175.105项，可用于食品、药品及化妆品等产品的非直接接触贴签用途。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存储期：1年（温度23±2℃、相对湿度50±5%）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照相打印纸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31.36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1097.6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兼容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A4照片打印纸（140g,100张/本）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墨盒类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 802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黑色墨盒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65.66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196.98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≥100张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EPSON85N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黑色墨盒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≥810张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EPSON85N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彩色墨盒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≥810张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佳能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835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黑色墨盒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127.40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1911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≥210张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佳能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836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彩色墨盒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156.80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1568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≥303张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佳能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845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黑色墨盒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129.36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7632.24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≥180张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佳能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846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彩色墨盒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176.40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8820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≥180张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 803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黑色墨盒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80.36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1767.92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≥155张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HP 803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彩色墨盒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107.80 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2156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≥165张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粉盒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京瓷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ECOSYS M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4c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idn 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复印机黑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392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 w:themeColor="text1"/>
                <w:sz w:val="22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</w:rPr>
              <w:t>784.00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京瓷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ECOSYS M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4c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 xml:space="preserve">idn 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复印机彩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568.40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宋体" w:eastAsia="等线" w:cs="宋体"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等线" w:eastAsia="等线"/>
                <w:color w:val="000000" w:themeColor="text1"/>
                <w:sz w:val="22"/>
                <w:lang w:val="en-US" w:eastAsia="zh-CN"/>
              </w:rPr>
              <w:t>568.40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原装正品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</w:rPr>
              <w:t>64226.26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t>要求：</w:t>
      </w:r>
      <w:r>
        <w:rPr>
          <w:rFonts w:hint="eastAsia"/>
          <w:color w:val="000000" w:themeColor="text1"/>
        </w:rPr>
        <w:t>为保障兼容耗材产品质量（碳带、色带、打印纸类除外），供应商报名时需提供所投产品厂商</w:t>
      </w:r>
      <w:bookmarkStart w:id="0" w:name="_GoBack"/>
      <w:bookmarkEnd w:id="0"/>
      <w:r>
        <w:rPr>
          <w:rFonts w:hint="eastAsia"/>
          <w:color w:val="000000" w:themeColor="text1"/>
        </w:rPr>
        <w:t>通过国际电工技术委员会电子零件质量评估制度(IECQ)认证证书、中国RoHS认证证书、ISO9001质量管理体系认证证书、ISO14001环境管理体系认证证书、STMC制造标准认证证书、CE认证证书，并加盖原厂鲜章，否则视为无效报价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2MThiYjA2NzM0YmYzZTQxMjJlMzIxN2M4MjllY2QifQ=="/>
  </w:docVars>
  <w:rsids>
    <w:rsidRoot w:val="00000C45"/>
    <w:rsid w:val="00000C45"/>
    <w:rsid w:val="00012144"/>
    <w:rsid w:val="00085910"/>
    <w:rsid w:val="0015712E"/>
    <w:rsid w:val="001A1B52"/>
    <w:rsid w:val="001D3621"/>
    <w:rsid w:val="00250317"/>
    <w:rsid w:val="00373E87"/>
    <w:rsid w:val="0039475E"/>
    <w:rsid w:val="004D55D2"/>
    <w:rsid w:val="004F47D7"/>
    <w:rsid w:val="0052688B"/>
    <w:rsid w:val="005B4629"/>
    <w:rsid w:val="00622F84"/>
    <w:rsid w:val="006D597A"/>
    <w:rsid w:val="007362CD"/>
    <w:rsid w:val="00753707"/>
    <w:rsid w:val="007F320B"/>
    <w:rsid w:val="00804498"/>
    <w:rsid w:val="00814F11"/>
    <w:rsid w:val="00877985"/>
    <w:rsid w:val="0089655A"/>
    <w:rsid w:val="008C1557"/>
    <w:rsid w:val="008C728B"/>
    <w:rsid w:val="008E59D5"/>
    <w:rsid w:val="0093461D"/>
    <w:rsid w:val="00946C7D"/>
    <w:rsid w:val="009F5FD5"/>
    <w:rsid w:val="00A5480F"/>
    <w:rsid w:val="00AE5667"/>
    <w:rsid w:val="00B227EE"/>
    <w:rsid w:val="00B43D25"/>
    <w:rsid w:val="00BF5B3B"/>
    <w:rsid w:val="00CD797E"/>
    <w:rsid w:val="00D438C5"/>
    <w:rsid w:val="00DB26FF"/>
    <w:rsid w:val="00FA37B0"/>
    <w:rsid w:val="2120173E"/>
    <w:rsid w:val="3190534C"/>
    <w:rsid w:val="3695017B"/>
    <w:rsid w:val="52A14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AE26-7996-42BC-804B-91E53FDF2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1408</Characters>
  <Lines>14</Lines>
  <Paragraphs>3</Paragraphs>
  <TotalTime>15</TotalTime>
  <ScaleCrop>false</ScaleCrop>
  <LinksUpToDate>false</LinksUpToDate>
  <CharactersWithSpaces>1551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2022-04-20T14:01:00Z</dcterms:created>
  <dc:creator>cj</dc:creator>
  <cp:lastModifiedBy>Spe</cp:lastModifiedBy>
  <cp:lastPrinted>2022-05-25T03:11:00Z</cp:lastPrinted>
  <dcterms:modified xsi:type="dcterms:W3CDTF">2022-05-27T03:21:47Z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FDBD8FD38EAA4346A6997EA00DA6F754</vt:lpwstr>
  </property>
</Properties>
</file>