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江油市人民医院</w:t>
      </w:r>
    </w:p>
    <w:p>
      <w:pPr>
        <w:jc w:val="center"/>
        <w:rPr>
          <w:rFonts w:hint="eastAsia" w:ascii="宋体" w:hAnsi="宋体" w:eastAsia="宋体"/>
          <w:b/>
          <w:bCs/>
          <w:sz w:val="28"/>
          <w:szCs w:val="28"/>
        </w:rPr>
      </w:pPr>
      <w:r>
        <w:rPr>
          <w:rFonts w:hint="eastAsia" w:ascii="宋体" w:hAnsi="宋体" w:eastAsia="宋体"/>
          <w:b/>
          <w:bCs/>
          <w:sz w:val="28"/>
          <w:szCs w:val="28"/>
        </w:rPr>
        <w:t>云净管理系统 2022 年度维保服务</w:t>
      </w:r>
    </w:p>
    <w:p>
      <w:pPr>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维护服务</w:t>
      </w:r>
    </w:p>
    <w:p>
      <w:pP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1）负责软件系统的安装、调试和日常技术维护。</w:t>
      </w:r>
    </w:p>
    <w:p>
      <w:pP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2）提供安装和维护所需的技术文档资料。</w:t>
      </w:r>
    </w:p>
    <w:p>
      <w:pPr>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3</w:t>
      </w:r>
      <w:r>
        <w:rPr>
          <w:rFonts w:ascii="宋体" w:hAnsi="宋体" w:eastAsia="宋体"/>
          <w:sz w:val="28"/>
          <w:szCs w:val="28"/>
        </w:rPr>
        <w:t>）在维保期内，将对软件系统及时更新，并及时通知院方，并提供最新相关资料。</w:t>
      </w:r>
    </w:p>
    <w:p>
      <w:pPr>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4</w:t>
      </w:r>
      <w:r>
        <w:rPr>
          <w:rFonts w:ascii="宋体" w:hAnsi="宋体" w:eastAsia="宋体"/>
          <w:sz w:val="28"/>
          <w:szCs w:val="28"/>
        </w:rPr>
        <w:t>）在维保期内，实现</w:t>
      </w:r>
      <w:r>
        <w:rPr>
          <w:rFonts w:hint="eastAsia" w:ascii="宋体" w:hAnsi="宋体" w:eastAsia="宋体"/>
          <w:sz w:val="28"/>
          <w:szCs w:val="28"/>
          <w:lang w:val="en-US" w:eastAsia="zh-CN"/>
        </w:rPr>
        <w:t>7</w:t>
      </w:r>
      <w:r>
        <w:rPr>
          <w:rFonts w:ascii="宋体" w:hAnsi="宋体" w:eastAsia="宋体"/>
          <w:sz w:val="28"/>
          <w:szCs w:val="28"/>
        </w:rPr>
        <w:t>×</w:t>
      </w:r>
      <w:r>
        <w:rPr>
          <w:rFonts w:hint="eastAsia" w:ascii="宋体" w:hAnsi="宋体" w:eastAsia="宋体"/>
          <w:sz w:val="28"/>
          <w:szCs w:val="28"/>
          <w:lang w:val="en-US" w:eastAsia="zh-CN"/>
        </w:rPr>
        <w:t>24</w:t>
      </w:r>
      <w:r>
        <w:rPr>
          <w:rFonts w:ascii="宋体" w:hAnsi="宋体" w:eastAsia="宋体"/>
          <w:sz w:val="28"/>
          <w:szCs w:val="28"/>
        </w:rPr>
        <w:t>服务。系统发生故障时，第一时间（</w:t>
      </w:r>
      <w:r>
        <w:rPr>
          <w:rFonts w:hint="eastAsia" w:ascii="宋体" w:hAnsi="宋体" w:eastAsia="宋体"/>
          <w:sz w:val="28"/>
          <w:szCs w:val="28"/>
          <w:lang w:val="en-US" w:eastAsia="zh-CN"/>
        </w:rPr>
        <w:t>10分钟内</w:t>
      </w:r>
      <w:r>
        <w:rPr>
          <w:rFonts w:ascii="宋体" w:hAnsi="宋体" w:eastAsia="宋体"/>
          <w:sz w:val="28"/>
          <w:szCs w:val="28"/>
        </w:rPr>
        <w:t>）响应并且进行远程技术诊断和修复，</w:t>
      </w:r>
    </w:p>
    <w:p>
      <w:pPr>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保修和升级及技术</w:t>
      </w:r>
      <w:r>
        <w:rPr>
          <w:rFonts w:hint="eastAsia" w:ascii="宋体" w:hAnsi="宋体" w:eastAsia="宋体"/>
          <w:sz w:val="28"/>
          <w:szCs w:val="28"/>
          <w:lang w:val="en-US" w:eastAsia="zh-CN"/>
        </w:rPr>
        <w:t>服务</w:t>
      </w:r>
      <w:r>
        <w:rPr>
          <w:rFonts w:ascii="宋体" w:hAnsi="宋体" w:eastAsia="宋体"/>
          <w:sz w:val="28"/>
          <w:szCs w:val="28"/>
        </w:rPr>
        <w:t>：</w:t>
      </w:r>
    </w:p>
    <w:p>
      <w:pPr>
        <w:rPr>
          <w:rFonts w:ascii="宋体" w:hAnsi="宋体" w:eastAsia="宋体"/>
          <w:sz w:val="28"/>
          <w:szCs w:val="28"/>
        </w:rPr>
      </w:pPr>
      <w:r>
        <w:rPr>
          <w:rFonts w:hint="eastAsia" w:ascii="宋体" w:hAnsi="宋体" w:eastAsia="宋体"/>
          <w:sz w:val="28"/>
          <w:szCs w:val="28"/>
        </w:rPr>
        <w:t>（一）系统功能</w:t>
      </w:r>
      <w:r>
        <w:rPr>
          <w:rFonts w:ascii="宋体" w:hAnsi="宋体" w:eastAsia="宋体"/>
          <w:sz w:val="28"/>
          <w:szCs w:val="28"/>
        </w:rPr>
        <w:t>升级</w:t>
      </w:r>
      <w:r>
        <w:rPr>
          <w:rFonts w:hint="eastAsia" w:ascii="宋体" w:hAnsi="宋体" w:eastAsia="宋体"/>
          <w:sz w:val="28"/>
          <w:szCs w:val="28"/>
        </w:rPr>
        <w:t>及改进</w:t>
      </w:r>
    </w:p>
    <w:p>
      <w:pPr>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1）负责对云净血液透析管理系统软件模块提供免费升级及技术支持服务。</w:t>
      </w:r>
    </w:p>
    <w:p>
      <w:pPr>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2）在功能范围内，对在使用后提出的合理意见予以改进。</w:t>
      </w:r>
    </w:p>
    <w:p>
      <w:pPr>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二</w:t>
      </w:r>
      <w:r>
        <w:rPr>
          <w:rFonts w:hint="eastAsia" w:ascii="宋体" w:hAnsi="宋体" w:eastAsia="宋体"/>
          <w:sz w:val="28"/>
          <w:szCs w:val="28"/>
          <w:lang w:eastAsia="zh-CN"/>
        </w:rPr>
        <w:t>）</w:t>
      </w:r>
      <w:r>
        <w:rPr>
          <w:rFonts w:ascii="宋体" w:hAnsi="宋体" w:eastAsia="宋体"/>
          <w:sz w:val="28"/>
          <w:szCs w:val="28"/>
        </w:rPr>
        <w:t>技术支持服务体系</w:t>
      </w:r>
    </w:p>
    <w:p>
      <w:pPr>
        <w:ind w:firstLine="420"/>
        <w:rPr>
          <w:rFonts w:ascii="宋体" w:hAnsi="宋体" w:eastAsia="宋体"/>
          <w:sz w:val="28"/>
          <w:szCs w:val="28"/>
        </w:rPr>
      </w:pPr>
      <w:r>
        <w:rPr>
          <w:rFonts w:ascii="宋体" w:hAnsi="宋体" w:eastAsia="宋体"/>
          <w:sz w:val="28"/>
          <w:szCs w:val="28"/>
        </w:rPr>
        <w:t>在服务期内提供如下技术支持：</w:t>
      </w:r>
    </w:p>
    <w:p>
      <w:pPr>
        <w:rPr>
          <w:rFonts w:ascii="宋体" w:hAnsi="宋体" w:eastAsia="宋体"/>
          <w:sz w:val="28"/>
          <w:szCs w:val="28"/>
        </w:rPr>
      </w:pPr>
      <w:r>
        <w:rPr>
          <w:rFonts w:ascii="宋体" w:hAnsi="宋体" w:eastAsia="宋体"/>
          <w:sz w:val="28"/>
          <w:szCs w:val="28"/>
        </w:rPr>
        <w:t></w:t>
      </w:r>
      <w:r>
        <w:rPr>
          <w:rFonts w:ascii="宋体" w:hAnsi="宋体" w:eastAsia="宋体"/>
          <w:sz w:val="28"/>
          <w:szCs w:val="28"/>
        </w:rPr>
        <w:tab/>
      </w:r>
      <w:r>
        <w:rPr>
          <w:rFonts w:hint="eastAsia" w:ascii="宋体" w:hAnsi="宋体" w:eastAsia="宋体"/>
          <w:sz w:val="28"/>
          <w:szCs w:val="28"/>
        </w:rPr>
        <w:t>1.</w:t>
      </w:r>
      <w:r>
        <w:rPr>
          <w:rFonts w:ascii="宋体" w:hAnsi="宋体" w:eastAsia="宋体"/>
          <w:sz w:val="28"/>
          <w:szCs w:val="28"/>
        </w:rPr>
        <w:t>基于互联网的支持（如基础知识、常见问题解答、E-mail问答、视频答疑等）；</w:t>
      </w:r>
    </w:p>
    <w:p>
      <w:pPr>
        <w:rPr>
          <w:rFonts w:ascii="宋体" w:hAnsi="宋体" w:eastAsia="宋体"/>
          <w:sz w:val="28"/>
          <w:szCs w:val="28"/>
        </w:rPr>
      </w:pPr>
      <w:r>
        <w:rPr>
          <w:rFonts w:ascii="宋体" w:hAnsi="宋体" w:eastAsia="宋体"/>
          <w:sz w:val="28"/>
          <w:szCs w:val="28"/>
        </w:rPr>
        <w:t></w:t>
      </w:r>
      <w:r>
        <w:rPr>
          <w:rFonts w:ascii="宋体" w:hAnsi="宋体" w:eastAsia="宋体"/>
          <w:sz w:val="28"/>
          <w:szCs w:val="28"/>
        </w:rPr>
        <w:tab/>
      </w:r>
      <w:r>
        <w:rPr>
          <w:rFonts w:ascii="宋体" w:hAnsi="宋体" w:eastAsia="宋体"/>
          <w:sz w:val="28"/>
          <w:szCs w:val="28"/>
        </w:rPr>
        <w:t>电话咨询服务；</w:t>
      </w:r>
    </w:p>
    <w:p>
      <w:pPr>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2.</w:t>
      </w:r>
      <w:r>
        <w:rPr>
          <w:rFonts w:ascii="宋体" w:hAnsi="宋体" w:eastAsia="宋体"/>
          <w:sz w:val="28"/>
          <w:szCs w:val="28"/>
        </w:rPr>
        <w:t>每周</w:t>
      </w:r>
      <w:r>
        <w:rPr>
          <w:rFonts w:hint="eastAsia" w:ascii="宋体" w:hAnsi="宋体" w:eastAsia="宋体"/>
          <w:sz w:val="28"/>
          <w:szCs w:val="28"/>
          <w:lang w:val="en-US" w:eastAsia="zh-CN"/>
        </w:rPr>
        <w:t>7</w:t>
      </w:r>
      <w:r>
        <w:rPr>
          <w:rFonts w:ascii="宋体" w:hAnsi="宋体" w:eastAsia="宋体"/>
          <w:sz w:val="28"/>
          <w:szCs w:val="28"/>
        </w:rPr>
        <w:t>X</w:t>
      </w:r>
      <w:r>
        <w:rPr>
          <w:rFonts w:hint="eastAsia" w:ascii="宋体" w:hAnsi="宋体" w:eastAsia="宋体"/>
          <w:sz w:val="28"/>
          <w:szCs w:val="28"/>
          <w:lang w:val="en-US" w:eastAsia="zh-CN"/>
        </w:rPr>
        <w:t>24</w:t>
      </w:r>
      <w:r>
        <w:rPr>
          <w:rFonts w:ascii="宋体" w:hAnsi="宋体" w:eastAsia="宋体"/>
          <w:sz w:val="28"/>
          <w:szCs w:val="28"/>
        </w:rPr>
        <w:t>小时的在线远程技术支持服务。</w:t>
      </w:r>
    </w:p>
    <w:p>
      <w:pPr>
        <w:ind w:left="420" w:hanging="560" w:hangingChars="20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3.</w:t>
      </w:r>
      <w:r>
        <w:rPr>
          <w:rFonts w:ascii="宋体" w:hAnsi="宋体" w:eastAsia="宋体"/>
          <w:sz w:val="28"/>
          <w:szCs w:val="28"/>
        </w:rPr>
        <w:t>系统发生故障时，第一时间（10分钟内）响应并且进行远程技术诊断和修复，如因硬件故障而导致无法在线修复时，</w:t>
      </w:r>
      <w:r>
        <w:rPr>
          <w:rFonts w:hint="eastAsia" w:ascii="宋体" w:hAnsi="宋体" w:eastAsia="宋体"/>
          <w:sz w:val="28"/>
          <w:szCs w:val="28"/>
          <w:lang w:val="en-US" w:eastAsia="zh-CN"/>
        </w:rPr>
        <w:t>在我院</w:t>
      </w:r>
      <w:r>
        <w:rPr>
          <w:rFonts w:ascii="宋体" w:hAnsi="宋体" w:eastAsia="宋体"/>
          <w:sz w:val="28"/>
          <w:szCs w:val="28"/>
        </w:rPr>
        <w:t>配合下进行远程检测，并给出解决方案。</w:t>
      </w:r>
      <w:bookmarkStart w:id="0" w:name="_GoBack"/>
      <w:bookmarkEnd w:id="0"/>
    </w:p>
    <w:sectPr>
      <w:headerReference r:id="rId4" w:type="first"/>
      <w:footerReference r:id="rId6" w:type="first"/>
      <w:headerReference r:id="rId3" w:type="even"/>
      <w:footerReference r:id="rId5" w:type="even"/>
      <w:pgSz w:w="11906" w:h="16838"/>
      <w:pgMar w:top="1440" w:right="1800" w:bottom="1440" w:left="1800" w:header="851" w:footer="992" w:gutter="0"/>
      <w:pgNumType w:start="6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YmVlMDBkZDgwZWUwZjkwMzM2ODUyZGJlZjQ3ZWUifQ=="/>
  </w:docVars>
  <w:rsids>
    <w:rsidRoot w:val="00C05764"/>
    <w:rsid w:val="00211481"/>
    <w:rsid w:val="00257F38"/>
    <w:rsid w:val="00273B4E"/>
    <w:rsid w:val="003B2D91"/>
    <w:rsid w:val="00527D67"/>
    <w:rsid w:val="0065616B"/>
    <w:rsid w:val="00681557"/>
    <w:rsid w:val="00835F63"/>
    <w:rsid w:val="00C05764"/>
    <w:rsid w:val="00C74231"/>
    <w:rsid w:val="00CD5B3D"/>
    <w:rsid w:val="00DB6B10"/>
    <w:rsid w:val="00F33FE1"/>
    <w:rsid w:val="00FE6C4E"/>
    <w:rsid w:val="1F7A48FD"/>
    <w:rsid w:val="41353B80"/>
    <w:rsid w:val="54BE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semiHidden/>
    <w:unhideWhenUsed/>
    <w:uiPriority w:val="99"/>
    <w:rPr>
      <w:color w:val="1687CB"/>
      <w:u w:val="none"/>
    </w:rPr>
  </w:style>
  <w:style w:type="character" w:styleId="8">
    <w:name w:val="HTML Definition"/>
    <w:basedOn w:val="5"/>
    <w:semiHidden/>
    <w:unhideWhenUsed/>
    <w:uiPriority w:val="99"/>
    <w:rPr>
      <w:i/>
      <w:iCs/>
    </w:rPr>
  </w:style>
  <w:style w:type="character" w:styleId="9">
    <w:name w:val="HTML Acronym"/>
    <w:basedOn w:val="5"/>
    <w:semiHidden/>
    <w:unhideWhenUsed/>
    <w:uiPriority w:val="99"/>
  </w:style>
  <w:style w:type="character" w:styleId="10">
    <w:name w:val="HTML Variable"/>
    <w:basedOn w:val="5"/>
    <w:semiHidden/>
    <w:unhideWhenUsed/>
    <w:uiPriority w:val="99"/>
  </w:style>
  <w:style w:type="character" w:styleId="11">
    <w:name w:val="Hyperlink"/>
    <w:basedOn w:val="5"/>
    <w:semiHidden/>
    <w:unhideWhenUsed/>
    <w:uiPriority w:val="99"/>
    <w:rPr>
      <w:color w:val="1687CB"/>
      <w:u w:val="none"/>
    </w:rPr>
  </w:style>
  <w:style w:type="character" w:styleId="12">
    <w:name w:val="HTML Code"/>
    <w:basedOn w:val="5"/>
    <w:semiHidden/>
    <w:unhideWhenUsed/>
    <w:uiPriority w:val="99"/>
    <w:rPr>
      <w:rFonts w:ascii="serif" w:hAnsi="serif" w:eastAsia="serif" w:cs="serif"/>
      <w:sz w:val="21"/>
      <w:szCs w:val="21"/>
    </w:rPr>
  </w:style>
  <w:style w:type="character" w:styleId="13">
    <w:name w:val="HTML Cite"/>
    <w:basedOn w:val="5"/>
    <w:semiHidden/>
    <w:unhideWhenUsed/>
    <w:uiPriority w:val="99"/>
  </w:style>
  <w:style w:type="character" w:styleId="14">
    <w:name w:val="HTML Keyboard"/>
    <w:basedOn w:val="5"/>
    <w:semiHidden/>
    <w:unhideWhenUsed/>
    <w:uiPriority w:val="99"/>
    <w:rPr>
      <w:rFonts w:hint="default" w:ascii="serif" w:hAnsi="serif" w:eastAsia="serif" w:cs="serif"/>
      <w:sz w:val="21"/>
      <w:szCs w:val="21"/>
    </w:rPr>
  </w:style>
  <w:style w:type="character" w:styleId="15">
    <w:name w:val="HTML Sample"/>
    <w:basedOn w:val="5"/>
    <w:semiHidden/>
    <w:unhideWhenUsed/>
    <w:uiPriority w:val="99"/>
    <w:rPr>
      <w:rFonts w:hint="default" w:ascii="serif" w:hAnsi="serif" w:eastAsia="serif" w:cs="serif"/>
      <w:sz w:val="21"/>
      <w:szCs w:val="21"/>
    </w:rPr>
  </w:style>
  <w:style w:type="character" w:customStyle="1" w:styleId="16">
    <w:name w:val="页眉 字符"/>
    <w:basedOn w:val="5"/>
    <w:link w:val="3"/>
    <w:qFormat/>
    <w:uiPriority w:val="99"/>
    <w:rPr>
      <w:sz w:val="18"/>
      <w:szCs w:val="18"/>
    </w:rPr>
  </w:style>
  <w:style w:type="character" w:customStyle="1" w:styleId="1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198</Words>
  <Characters>1131</Characters>
  <Lines>9</Lines>
  <Paragraphs>2</Paragraphs>
  <TotalTime>76</TotalTime>
  <ScaleCrop>false</ScaleCrop>
  <LinksUpToDate>false</LinksUpToDate>
  <CharactersWithSpaces>1327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2020-06-22T11:57:00Z</dcterms:created>
  <dc:creator>李 宏</dc:creator>
  <cp:lastModifiedBy>虫虫</cp:lastModifiedBy>
  <dcterms:modified xsi:type="dcterms:W3CDTF">2022-05-19T07:54:02Z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9690A1478C60474B91578F270397314F</vt:lpwstr>
  </property>
</Properties>
</file>