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儿科新生儿室奶粉申购需求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一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、</w:t>
      </w:r>
      <w:r>
        <w:rPr>
          <w:rFonts w:hint="eastAsia" w:ascii="仿宋" w:hAnsi="仿宋" w:eastAsia="仿宋"/>
          <w:sz w:val="28"/>
          <w:szCs w:val="28"/>
        </w:rPr>
        <w:t>采购数量: 1.婴儿配方奶粉200听/年</w:t>
      </w:r>
    </w:p>
    <w:p>
      <w:pPr>
        <w:ind w:firstLine="1400" w:firstLineChars="500"/>
        <w:rPr>
          <w:rFonts w:hint="eastAsia" w:ascii="仿宋" w:hAnsi="仿宋" w:eastAsia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2.早产/低出生体重儿配方食品60听/年</w:t>
      </w:r>
    </w:p>
    <w:p>
      <w:pPr>
        <w:ind w:firstLine="1400" w:firstLineChars="5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3.无乳糖配方奶粉40听/年</w:t>
      </w:r>
    </w:p>
    <w:p>
      <w:pPr>
        <w:ind w:firstLine="1400" w:firstLineChars="5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4.足月儿奶粉80-100听/年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、项目说明</w:t>
      </w:r>
      <w:r>
        <w:rPr>
          <w:rFonts w:hint="eastAsia" w:ascii="仿宋" w:hAnsi="仿宋" w:eastAsia="仿宋"/>
          <w:sz w:val="28"/>
          <w:szCs w:val="28"/>
        </w:rPr>
        <w:t>: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母乳是婴儿最天然的食品。新生儿出生后，个别存在母乳不足，母亲病情危重、特殊用药以及其他原因，需要临时补充加奶或暂时不能哺乳。为了满足新生儿喂养需求。需要购买婴儿配方奶粉和低出生体重配方食品。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、</w:t>
      </w:r>
      <w:r>
        <w:rPr>
          <w:rFonts w:hint="eastAsia" w:ascii="仿宋" w:hAnsi="仿宋" w:eastAsia="仿宋"/>
          <w:sz w:val="28"/>
          <w:szCs w:val="28"/>
        </w:rPr>
        <w:t xml:space="preserve">婴儿配方奶粉需求: 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1.满足足月儿营养需求(0-6月龄阶段)，与母乳成分相近。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2.选择900g左右/听。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3.为保障安全，选择品质较好，未出现过奶粉事件的优质品牌奶粉，如: 雀巢、惠氏、雅培等。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4.价格260元/听左右。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5.购买时有效期≥1年。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6.须提供所购批次产品的质检报告。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、</w:t>
      </w:r>
      <w:r>
        <w:rPr>
          <w:rFonts w:hint="eastAsia" w:ascii="仿宋" w:hAnsi="仿宋" w:eastAsia="仿宋"/>
          <w:sz w:val="28"/>
          <w:szCs w:val="28"/>
        </w:rPr>
        <w:t>低出生体重配方食品需求：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1.满足低出生体重儿和早产儿营养需求，与母乳成分相近。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2.选择400g左右/听。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3.为保障安全，选择品质较好，未出现过奶粉事件的优质品牌奶粉，如: 雀巢、惠氏、雅培等。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4.价格180元/听左右。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5.购买时有效期≥1年。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6.须提供所购批次产品的质检报告。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、</w:t>
      </w:r>
      <w:r>
        <w:rPr>
          <w:rFonts w:hint="eastAsia" w:ascii="仿宋" w:hAnsi="仿宋" w:eastAsia="仿宋"/>
          <w:sz w:val="28"/>
          <w:szCs w:val="28"/>
        </w:rPr>
        <w:t xml:space="preserve">儿科病房收治的腹泻病人，个别存在乳糖不耐受，需使用无乳糖配方奶粉。无乳糖配方奶粉需求: 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1.满足乳糖不耐受病人需求。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2.选择400g左右/听。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3.为保障安全，选择品质较好，未出现过奶粉事件的优质品牌奶粉，如: 雀巢、惠氏、雅培等。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4.价格150元/听左右。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5.购买时有效期≥1年。</w:t>
      </w: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6.须提供所购批次产品的质检报告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六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、足月儿奶粉需求：</w:t>
      </w:r>
    </w:p>
    <w:p>
      <w:pPr>
        <w:numPr>
          <w:ilvl w:val="0"/>
          <w:numId w:val="1"/>
        </w:numPr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满足足月儿营养喂养需求（0-1月龄阶段），与母乳成分相近。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为避免开罐过期，选择400g左右/听。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为保障安全，选择品质较好，未出现过奶粉事件的优质品牌奶粉，如：惠氏、美赞臣、雅培、伊利、雀巢能恩等 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价格200.00元/听左右。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购买时有效期应在1年以上。</w:t>
      </w:r>
    </w:p>
    <w:p>
      <w:pPr>
        <w:numPr>
          <w:numId w:val="0"/>
        </w:numPr>
        <w:ind w:left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6.须提供所购批次产品的质检报告。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5F0A16"/>
    <w:multiLevelType w:val="singleLevel"/>
    <w:tmpl w:val="645F0A1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183"/>
    <w:rsid w:val="000754D1"/>
    <w:rsid w:val="004F34E8"/>
    <w:rsid w:val="00735EE5"/>
    <w:rsid w:val="008F2E2A"/>
    <w:rsid w:val="00964183"/>
    <w:rsid w:val="00B51913"/>
    <w:rsid w:val="00EC33C0"/>
    <w:rsid w:val="3FF4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106</Words>
  <Characters>608</Characters>
  <Lines>5</Lines>
  <Paragraphs>1</Paragraphs>
  <TotalTime>4</TotalTime>
  <ScaleCrop>false</ScaleCrop>
  <LinksUpToDate>false</LinksUpToDate>
  <CharactersWithSpaces>713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2021-10-20T07:33:00Z</dcterms:created>
  <dc:creator>张心梅</dc:creator>
  <cp:lastModifiedBy>Spe</cp:lastModifiedBy>
  <cp:lastPrinted>2021-10-20T07:59:00Z</cp:lastPrinted>
  <dcterms:modified xsi:type="dcterms:W3CDTF">2021-11-04T09:11:48Z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DA64015D60FF4A509C22FC5B9098101D</vt:lpwstr>
  </property>
</Properties>
</file>